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B347" w14:textId="008CCA1A" w:rsidR="007F3FC3" w:rsidRPr="00A22904" w:rsidRDefault="007F3FC3" w:rsidP="007F3FC3">
      <w:pPr>
        <w:jc w:val="right"/>
        <w:rPr>
          <w:rFonts w:ascii="ＭＳ ゴシック" w:eastAsia="ＭＳ ゴシック" w:hAnsi="ＭＳ ゴシック"/>
        </w:rPr>
      </w:pPr>
      <w:bookmarkStart w:id="0" w:name="_GoBack"/>
      <w:bookmarkEnd w:id="0"/>
      <w:r w:rsidRPr="00A22904">
        <w:rPr>
          <w:rFonts w:ascii="ＭＳ ゴシック" w:eastAsia="ＭＳ ゴシック" w:hAnsi="ＭＳ ゴシック" w:hint="eastAsia"/>
        </w:rPr>
        <w:t>（候補者が作成し推薦機関に提出）</w:t>
      </w:r>
    </w:p>
    <w:p w14:paraId="6949793E" w14:textId="77777777" w:rsidR="007F3FC3" w:rsidRPr="00A22904" w:rsidRDefault="0093503C" w:rsidP="007F3FC3">
      <w:r>
        <w:rPr>
          <w:noProof/>
        </w:rPr>
        <w:pict w14:anchorId="6E3BE3C0">
          <v:shapetype id="_x0000_t202" coordsize="21600,21600" o:spt="202" path="m,l,21600r21600,l21600,xe">
            <v:stroke joinstyle="miter"/>
            <v:path gradientshapeok="t" o:connecttype="rect"/>
          </v:shapetype>
          <v:shape id="_x0000_s1127" type="#_x0000_t202" style="position:absolute;left:0;text-align:left;margin-left:0;margin-top:-14.85pt;width:141.75pt;height:31.2pt;z-index:1" strokeweight="1pt">
            <v:textbox style="mso-next-textbox:#_x0000_s1127" inset="0,0,0,0">
              <w:txbxContent>
                <w:p w14:paraId="3836438E" w14:textId="77777777" w:rsidR="00E97806" w:rsidRPr="007F3FC3" w:rsidRDefault="00E97806"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14CA8205" w14:textId="77777777" w:rsidR="00E97806" w:rsidRPr="007F3FC3" w:rsidRDefault="00E97806"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42BD202E" w14:textId="77777777" w:rsidR="007F3FC3" w:rsidRPr="00A22904" w:rsidRDefault="007F3FC3" w:rsidP="007F3FC3"/>
    <w:p w14:paraId="6C886AB0"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4871C3F2" w14:textId="77777777" w:rsidR="00941FF4" w:rsidRPr="00A22904" w:rsidRDefault="00941FF4" w:rsidP="007F3FC3">
      <w:pPr>
        <w:rPr>
          <w:rFonts w:ascii="ＭＳ ゴシック" w:eastAsia="ＭＳ ゴシック" w:hAnsi="ＭＳ ゴシック"/>
        </w:rPr>
      </w:pPr>
    </w:p>
    <w:p w14:paraId="4F76E4DE"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C639E80" w14:textId="77777777" w:rsidTr="000E0D81">
        <w:trPr>
          <w:trHeight w:val="613"/>
        </w:trPr>
        <w:tc>
          <w:tcPr>
            <w:tcW w:w="3686" w:type="dxa"/>
            <w:gridSpan w:val="2"/>
            <w:vMerge w:val="restart"/>
            <w:shd w:val="clear" w:color="auto" w:fill="auto"/>
          </w:tcPr>
          <w:p w14:paraId="1F36FD34"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1B9C8497" w14:textId="77777777" w:rsidR="00DA5E2B" w:rsidRPr="00A22904" w:rsidRDefault="00DA5E2B" w:rsidP="00DA5E2B">
            <w:pPr>
              <w:rPr>
                <w:szCs w:val="18"/>
              </w:rPr>
            </w:pPr>
            <w:r w:rsidRPr="00A22904">
              <w:rPr>
                <w:rFonts w:hint="eastAsia"/>
                <w:szCs w:val="18"/>
              </w:rPr>
              <w:t>（事業所・地方公共団体等の名称）</w:t>
            </w:r>
          </w:p>
          <w:p w14:paraId="5E976062"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0596D09" w14:textId="77777777" w:rsidR="00DA5E2B" w:rsidRPr="00A22904" w:rsidRDefault="00DA5E2B" w:rsidP="00271052">
            <w:pPr>
              <w:rPr>
                <w:sz w:val="18"/>
                <w:szCs w:val="18"/>
              </w:rPr>
            </w:pPr>
            <w:r w:rsidRPr="00A22904">
              <w:rPr>
                <w:rFonts w:hint="eastAsia"/>
                <w:sz w:val="18"/>
                <w:szCs w:val="18"/>
              </w:rPr>
              <w:t>ﾌﾘｶﾞﾅ（半角ｶﾅ）：</w:t>
            </w:r>
          </w:p>
          <w:p w14:paraId="31B8DF84" w14:textId="77777777" w:rsidR="00DA5E2B" w:rsidRPr="00A22904" w:rsidRDefault="00DA5E2B" w:rsidP="00271052">
            <w:pPr>
              <w:rPr>
                <w:sz w:val="18"/>
                <w:szCs w:val="18"/>
              </w:rPr>
            </w:pPr>
          </w:p>
        </w:tc>
      </w:tr>
      <w:tr w:rsidR="00DA5E2B" w:rsidRPr="00A22904" w14:paraId="1E0CA4E0" w14:textId="77777777" w:rsidTr="000E0D81">
        <w:trPr>
          <w:trHeight w:val="976"/>
        </w:trPr>
        <w:tc>
          <w:tcPr>
            <w:tcW w:w="3686" w:type="dxa"/>
            <w:gridSpan w:val="2"/>
            <w:vMerge/>
            <w:shd w:val="clear" w:color="auto" w:fill="auto"/>
          </w:tcPr>
          <w:p w14:paraId="34C45C48" w14:textId="77777777" w:rsidR="00DA5E2B" w:rsidRPr="00A22904" w:rsidRDefault="00DA5E2B" w:rsidP="00271052"/>
        </w:tc>
        <w:tc>
          <w:tcPr>
            <w:tcW w:w="5802" w:type="dxa"/>
            <w:tcBorders>
              <w:top w:val="dashed" w:sz="4" w:space="0" w:color="auto"/>
            </w:tcBorders>
          </w:tcPr>
          <w:p w14:paraId="6C151071" w14:textId="77777777" w:rsidR="00DA5E2B" w:rsidRPr="00A22904" w:rsidRDefault="00DA5E2B" w:rsidP="00271052">
            <w:pPr>
              <w:widowControl/>
              <w:jc w:val="left"/>
            </w:pPr>
          </w:p>
          <w:p w14:paraId="7F24BA87" w14:textId="77777777" w:rsidR="00DA5E2B" w:rsidRPr="00A22904" w:rsidRDefault="00DA5E2B" w:rsidP="00271052">
            <w:pPr>
              <w:widowControl/>
              <w:jc w:val="left"/>
            </w:pPr>
          </w:p>
          <w:p w14:paraId="3F14DA6F" w14:textId="77777777" w:rsidR="00DA5E2B" w:rsidRPr="00A22904" w:rsidRDefault="00DA5E2B" w:rsidP="000E0D81">
            <w:pPr>
              <w:ind w:right="386"/>
              <w:jc w:val="right"/>
            </w:pPr>
          </w:p>
        </w:tc>
      </w:tr>
      <w:tr w:rsidR="000E0D81" w:rsidRPr="00A22904" w14:paraId="5719133B" w14:textId="77777777" w:rsidTr="00271052">
        <w:trPr>
          <w:trHeight w:val="600"/>
        </w:trPr>
        <w:tc>
          <w:tcPr>
            <w:tcW w:w="3686" w:type="dxa"/>
            <w:gridSpan w:val="2"/>
            <w:shd w:val="clear" w:color="auto" w:fill="auto"/>
          </w:tcPr>
          <w:p w14:paraId="661DE2F7" w14:textId="77777777" w:rsidR="000E0D81" w:rsidRPr="00A22904" w:rsidRDefault="000E0D81" w:rsidP="000E0D81">
            <w:r w:rsidRPr="00A22904">
              <w:rPr>
                <w:rFonts w:hint="eastAsia"/>
              </w:rPr>
              <w:t>②取組の実践場所</w:t>
            </w:r>
          </w:p>
          <w:p w14:paraId="23990369"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40249947" w14:textId="77777777" w:rsidR="000E0D81" w:rsidRPr="00A22904" w:rsidRDefault="000E0D81" w:rsidP="00271052">
            <w:pPr>
              <w:widowControl/>
              <w:jc w:val="left"/>
            </w:pPr>
          </w:p>
        </w:tc>
      </w:tr>
      <w:tr w:rsidR="00DA5E2B" w:rsidRPr="00A22904" w14:paraId="5C954DC7" w14:textId="77777777" w:rsidTr="00271052">
        <w:trPr>
          <w:trHeight w:val="600"/>
        </w:trPr>
        <w:tc>
          <w:tcPr>
            <w:tcW w:w="3686" w:type="dxa"/>
            <w:gridSpan w:val="2"/>
            <w:shd w:val="clear" w:color="auto" w:fill="auto"/>
          </w:tcPr>
          <w:p w14:paraId="7803A17C"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3E571732" w14:textId="77777777" w:rsidR="00DA5E2B" w:rsidRPr="00A22904" w:rsidRDefault="00DA5E2B" w:rsidP="00271052">
            <w:pPr>
              <w:widowControl/>
              <w:jc w:val="left"/>
            </w:pPr>
          </w:p>
          <w:p w14:paraId="2E21AA76" w14:textId="77777777" w:rsidR="00DA5E2B" w:rsidRPr="00A22904" w:rsidRDefault="00DA5E2B" w:rsidP="00271052">
            <w:pPr>
              <w:jc w:val="right"/>
              <w:rPr>
                <w:strike/>
              </w:rPr>
            </w:pPr>
          </w:p>
        </w:tc>
      </w:tr>
      <w:tr w:rsidR="00DA5E2B" w:rsidRPr="00A22904" w14:paraId="0AD5C1BD" w14:textId="77777777" w:rsidTr="00271052">
        <w:trPr>
          <w:trHeight w:val="888"/>
        </w:trPr>
        <w:tc>
          <w:tcPr>
            <w:tcW w:w="1701" w:type="dxa"/>
            <w:vMerge w:val="restart"/>
            <w:shd w:val="clear" w:color="auto" w:fill="auto"/>
          </w:tcPr>
          <w:p w14:paraId="66D5AE1F"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E85CB81"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DDCF172" w14:textId="77777777" w:rsidR="00DA5E2B" w:rsidRPr="00A22904" w:rsidRDefault="00DA5E2B" w:rsidP="00271052">
            <w:pPr>
              <w:rPr>
                <w:szCs w:val="21"/>
              </w:rPr>
            </w:pPr>
            <w:r w:rsidRPr="00A22904">
              <w:rPr>
                <w:rFonts w:hint="eastAsia"/>
                <w:szCs w:val="21"/>
              </w:rPr>
              <w:t>住所</w:t>
            </w:r>
          </w:p>
        </w:tc>
        <w:tc>
          <w:tcPr>
            <w:tcW w:w="5802" w:type="dxa"/>
          </w:tcPr>
          <w:p w14:paraId="00279D9A"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771F905D" w14:textId="77777777" w:rsidTr="00271052">
        <w:trPr>
          <w:trHeight w:val="122"/>
        </w:trPr>
        <w:tc>
          <w:tcPr>
            <w:tcW w:w="1701" w:type="dxa"/>
            <w:vMerge/>
            <w:shd w:val="clear" w:color="auto" w:fill="auto"/>
          </w:tcPr>
          <w:p w14:paraId="45762A41" w14:textId="77777777" w:rsidR="00DA5E2B" w:rsidRPr="00A22904" w:rsidRDefault="00DA5E2B" w:rsidP="00271052"/>
        </w:tc>
        <w:tc>
          <w:tcPr>
            <w:tcW w:w="1985" w:type="dxa"/>
            <w:shd w:val="clear" w:color="auto" w:fill="auto"/>
          </w:tcPr>
          <w:p w14:paraId="613FE97A" w14:textId="77777777" w:rsidR="00DA5E2B" w:rsidRPr="00A22904" w:rsidRDefault="00DA5E2B" w:rsidP="00DA5E2B">
            <w:r w:rsidRPr="00A22904">
              <w:rPr>
                <w:rFonts w:hint="eastAsia"/>
              </w:rPr>
              <w:t>所属企業・機関名</w:t>
            </w:r>
          </w:p>
        </w:tc>
        <w:tc>
          <w:tcPr>
            <w:tcW w:w="5802" w:type="dxa"/>
          </w:tcPr>
          <w:p w14:paraId="6BECD11F" w14:textId="77777777" w:rsidR="00DA5E2B" w:rsidRPr="00A22904" w:rsidRDefault="00DA5E2B" w:rsidP="00271052">
            <w:pPr>
              <w:widowControl/>
              <w:jc w:val="left"/>
            </w:pPr>
          </w:p>
        </w:tc>
      </w:tr>
      <w:tr w:rsidR="00DA5E2B" w:rsidRPr="00A22904" w14:paraId="7F63EE9C" w14:textId="77777777" w:rsidTr="00271052">
        <w:trPr>
          <w:trHeight w:val="254"/>
        </w:trPr>
        <w:tc>
          <w:tcPr>
            <w:tcW w:w="1701" w:type="dxa"/>
            <w:vMerge/>
            <w:shd w:val="clear" w:color="auto" w:fill="auto"/>
          </w:tcPr>
          <w:p w14:paraId="10F2349A" w14:textId="77777777" w:rsidR="00DA5E2B" w:rsidRPr="00A22904" w:rsidRDefault="00DA5E2B" w:rsidP="00271052"/>
        </w:tc>
        <w:tc>
          <w:tcPr>
            <w:tcW w:w="1985" w:type="dxa"/>
            <w:shd w:val="clear" w:color="auto" w:fill="auto"/>
          </w:tcPr>
          <w:p w14:paraId="36D8B251" w14:textId="77777777" w:rsidR="00DA5E2B" w:rsidRPr="00A22904" w:rsidRDefault="00DA5E2B" w:rsidP="00DA5E2B">
            <w:r w:rsidRPr="00A22904">
              <w:rPr>
                <w:rFonts w:hint="eastAsia"/>
              </w:rPr>
              <w:t>部署・役職</w:t>
            </w:r>
          </w:p>
        </w:tc>
        <w:tc>
          <w:tcPr>
            <w:tcW w:w="5802" w:type="dxa"/>
          </w:tcPr>
          <w:p w14:paraId="323D9402" w14:textId="77777777" w:rsidR="00DA5E2B" w:rsidRPr="00A22904" w:rsidRDefault="00DA5E2B" w:rsidP="00271052">
            <w:pPr>
              <w:widowControl/>
              <w:jc w:val="left"/>
            </w:pPr>
          </w:p>
        </w:tc>
      </w:tr>
      <w:tr w:rsidR="00DA5E2B" w:rsidRPr="00A22904" w14:paraId="6CD49400" w14:textId="77777777" w:rsidTr="00271052">
        <w:trPr>
          <w:trHeight w:val="215"/>
        </w:trPr>
        <w:tc>
          <w:tcPr>
            <w:tcW w:w="1701" w:type="dxa"/>
            <w:vMerge/>
            <w:shd w:val="clear" w:color="auto" w:fill="auto"/>
          </w:tcPr>
          <w:p w14:paraId="37C5C75D" w14:textId="77777777" w:rsidR="00DA5E2B" w:rsidRPr="00A22904" w:rsidRDefault="00DA5E2B" w:rsidP="00271052"/>
        </w:tc>
        <w:tc>
          <w:tcPr>
            <w:tcW w:w="1985" w:type="dxa"/>
            <w:shd w:val="clear" w:color="auto" w:fill="auto"/>
          </w:tcPr>
          <w:p w14:paraId="397E1BD1" w14:textId="77777777" w:rsidR="00DA5E2B" w:rsidRPr="00A22904" w:rsidRDefault="00DA5E2B" w:rsidP="00271052">
            <w:r w:rsidRPr="00A22904">
              <w:rPr>
                <w:rFonts w:hint="eastAsia"/>
              </w:rPr>
              <w:t>氏名</w:t>
            </w:r>
          </w:p>
        </w:tc>
        <w:tc>
          <w:tcPr>
            <w:tcW w:w="5802" w:type="dxa"/>
          </w:tcPr>
          <w:p w14:paraId="35FE0362" w14:textId="77777777" w:rsidR="00DA5E2B" w:rsidRPr="00A22904" w:rsidRDefault="00DA5E2B" w:rsidP="00271052">
            <w:pPr>
              <w:widowControl/>
              <w:jc w:val="left"/>
            </w:pPr>
          </w:p>
        </w:tc>
      </w:tr>
      <w:tr w:rsidR="00DA5E2B" w:rsidRPr="00A22904" w14:paraId="18CD1AB3" w14:textId="77777777" w:rsidTr="00271052">
        <w:trPr>
          <w:trHeight w:val="206"/>
        </w:trPr>
        <w:tc>
          <w:tcPr>
            <w:tcW w:w="1701" w:type="dxa"/>
            <w:vMerge/>
            <w:shd w:val="clear" w:color="auto" w:fill="auto"/>
          </w:tcPr>
          <w:p w14:paraId="323EB631" w14:textId="77777777" w:rsidR="00DA5E2B" w:rsidRPr="00A22904" w:rsidRDefault="00DA5E2B" w:rsidP="00271052"/>
        </w:tc>
        <w:tc>
          <w:tcPr>
            <w:tcW w:w="1985" w:type="dxa"/>
            <w:shd w:val="clear" w:color="auto" w:fill="auto"/>
          </w:tcPr>
          <w:p w14:paraId="2AE048BF" w14:textId="77777777" w:rsidR="00DA5E2B" w:rsidRPr="00A22904" w:rsidRDefault="00DA5E2B" w:rsidP="00271052">
            <w:r w:rsidRPr="00A22904">
              <w:rPr>
                <w:rFonts w:hint="eastAsia"/>
              </w:rPr>
              <w:t>電話番号</w:t>
            </w:r>
          </w:p>
        </w:tc>
        <w:tc>
          <w:tcPr>
            <w:tcW w:w="5802" w:type="dxa"/>
          </w:tcPr>
          <w:p w14:paraId="7953A425" w14:textId="77777777" w:rsidR="00DA5E2B" w:rsidRPr="00A22904" w:rsidRDefault="00DA5E2B" w:rsidP="00271052">
            <w:pPr>
              <w:widowControl/>
              <w:jc w:val="left"/>
            </w:pPr>
          </w:p>
        </w:tc>
      </w:tr>
      <w:tr w:rsidR="00DA5E2B" w:rsidRPr="00A22904" w14:paraId="747B5140" w14:textId="77777777" w:rsidTr="00271052">
        <w:trPr>
          <w:trHeight w:val="275"/>
        </w:trPr>
        <w:tc>
          <w:tcPr>
            <w:tcW w:w="1701" w:type="dxa"/>
            <w:vMerge/>
            <w:shd w:val="clear" w:color="auto" w:fill="auto"/>
          </w:tcPr>
          <w:p w14:paraId="0F86173A" w14:textId="77777777" w:rsidR="00DA5E2B" w:rsidRPr="00A22904" w:rsidRDefault="00DA5E2B" w:rsidP="00271052"/>
        </w:tc>
        <w:tc>
          <w:tcPr>
            <w:tcW w:w="1985" w:type="dxa"/>
            <w:shd w:val="clear" w:color="auto" w:fill="auto"/>
          </w:tcPr>
          <w:p w14:paraId="2635C983" w14:textId="77777777" w:rsidR="00DA5E2B" w:rsidRPr="00A22904" w:rsidRDefault="00DA5E2B" w:rsidP="00271052">
            <w:r w:rsidRPr="00A22904">
              <w:rPr>
                <w:rFonts w:hint="eastAsia"/>
              </w:rPr>
              <w:t>ＦＡＸ番号</w:t>
            </w:r>
          </w:p>
        </w:tc>
        <w:tc>
          <w:tcPr>
            <w:tcW w:w="5802" w:type="dxa"/>
          </w:tcPr>
          <w:p w14:paraId="78807E54" w14:textId="77777777" w:rsidR="00DA5E2B" w:rsidRPr="00A22904" w:rsidRDefault="00DA5E2B" w:rsidP="00271052">
            <w:pPr>
              <w:widowControl/>
              <w:jc w:val="left"/>
            </w:pPr>
          </w:p>
        </w:tc>
      </w:tr>
      <w:tr w:rsidR="00DA5E2B" w:rsidRPr="00A22904" w14:paraId="0D175BC3" w14:textId="77777777" w:rsidTr="00271052">
        <w:trPr>
          <w:trHeight w:val="252"/>
        </w:trPr>
        <w:tc>
          <w:tcPr>
            <w:tcW w:w="1701" w:type="dxa"/>
            <w:vMerge/>
            <w:shd w:val="clear" w:color="auto" w:fill="auto"/>
          </w:tcPr>
          <w:p w14:paraId="39E90474" w14:textId="77777777" w:rsidR="00DA5E2B" w:rsidRPr="00A22904" w:rsidRDefault="00DA5E2B" w:rsidP="00271052"/>
        </w:tc>
        <w:tc>
          <w:tcPr>
            <w:tcW w:w="1985" w:type="dxa"/>
            <w:shd w:val="clear" w:color="auto" w:fill="auto"/>
          </w:tcPr>
          <w:p w14:paraId="3B5CA7E3" w14:textId="77777777" w:rsidR="00DA5E2B" w:rsidRPr="00A22904" w:rsidRDefault="00DA5E2B" w:rsidP="00271052">
            <w:r w:rsidRPr="00A22904">
              <w:rPr>
                <w:rFonts w:hint="eastAsia"/>
              </w:rPr>
              <w:t>Ｅメール</w:t>
            </w:r>
          </w:p>
        </w:tc>
        <w:tc>
          <w:tcPr>
            <w:tcW w:w="5802" w:type="dxa"/>
          </w:tcPr>
          <w:p w14:paraId="6CA18FD2" w14:textId="77777777" w:rsidR="00DA5E2B" w:rsidRPr="00A22904" w:rsidRDefault="00DA5E2B" w:rsidP="00271052">
            <w:pPr>
              <w:widowControl/>
              <w:jc w:val="left"/>
            </w:pPr>
          </w:p>
        </w:tc>
      </w:tr>
    </w:tbl>
    <w:p w14:paraId="5427EDAD" w14:textId="77777777" w:rsidR="005D340D" w:rsidRPr="00A22904" w:rsidRDefault="005D340D" w:rsidP="00F85983"/>
    <w:p w14:paraId="1AD5FBA3"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5C20DA0B" w14:textId="77777777" w:rsidTr="000E0D81">
        <w:trPr>
          <w:trHeight w:val="629"/>
        </w:trPr>
        <w:tc>
          <w:tcPr>
            <w:tcW w:w="3686" w:type="dxa"/>
            <w:gridSpan w:val="2"/>
            <w:vMerge w:val="restart"/>
            <w:shd w:val="clear" w:color="auto" w:fill="auto"/>
          </w:tcPr>
          <w:p w14:paraId="1E236460"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4ECE6747" w14:textId="77777777" w:rsidR="00DA5E2B" w:rsidRPr="00A22904" w:rsidRDefault="00DA5E2B" w:rsidP="00271052">
            <w:pPr>
              <w:rPr>
                <w:szCs w:val="18"/>
              </w:rPr>
            </w:pPr>
            <w:r w:rsidRPr="00A22904">
              <w:rPr>
                <w:rFonts w:hint="eastAsia"/>
                <w:szCs w:val="18"/>
              </w:rPr>
              <w:t>（事業所・地方公共団体等の名称）</w:t>
            </w:r>
          </w:p>
          <w:p w14:paraId="5F5CF5AB"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C498A06" w14:textId="77777777" w:rsidR="00DA5E2B" w:rsidRPr="00A22904" w:rsidRDefault="00DA5E2B" w:rsidP="00271052">
            <w:pPr>
              <w:rPr>
                <w:sz w:val="18"/>
                <w:szCs w:val="18"/>
              </w:rPr>
            </w:pPr>
            <w:r w:rsidRPr="00A22904">
              <w:rPr>
                <w:rFonts w:hint="eastAsia"/>
                <w:sz w:val="18"/>
                <w:szCs w:val="18"/>
              </w:rPr>
              <w:t>ﾌﾘｶﾞﾅ（半角ｶﾅ）：</w:t>
            </w:r>
          </w:p>
          <w:p w14:paraId="7C40C70B" w14:textId="77777777" w:rsidR="00DA5E2B" w:rsidRPr="00A22904" w:rsidRDefault="00DA5E2B" w:rsidP="00271052">
            <w:pPr>
              <w:rPr>
                <w:sz w:val="18"/>
                <w:szCs w:val="18"/>
              </w:rPr>
            </w:pPr>
          </w:p>
        </w:tc>
      </w:tr>
      <w:tr w:rsidR="00DA5E2B" w:rsidRPr="00A22904" w14:paraId="430675CC" w14:textId="77777777" w:rsidTr="00271052">
        <w:trPr>
          <w:trHeight w:val="885"/>
        </w:trPr>
        <w:tc>
          <w:tcPr>
            <w:tcW w:w="3686" w:type="dxa"/>
            <w:gridSpan w:val="2"/>
            <w:vMerge/>
            <w:shd w:val="clear" w:color="auto" w:fill="auto"/>
          </w:tcPr>
          <w:p w14:paraId="7359CB4F" w14:textId="77777777" w:rsidR="00DA5E2B" w:rsidRPr="00A22904" w:rsidRDefault="00DA5E2B" w:rsidP="00271052"/>
        </w:tc>
        <w:tc>
          <w:tcPr>
            <w:tcW w:w="5802" w:type="dxa"/>
            <w:tcBorders>
              <w:top w:val="dashed" w:sz="4" w:space="0" w:color="auto"/>
            </w:tcBorders>
          </w:tcPr>
          <w:p w14:paraId="56D98471" w14:textId="77777777" w:rsidR="00DA5E2B" w:rsidRPr="00A22904" w:rsidRDefault="00DA5E2B" w:rsidP="00271052">
            <w:pPr>
              <w:widowControl/>
              <w:jc w:val="left"/>
            </w:pPr>
          </w:p>
          <w:p w14:paraId="71BACEDF" w14:textId="77777777" w:rsidR="00DA5E2B" w:rsidRPr="00A22904" w:rsidRDefault="00DA5E2B" w:rsidP="00271052">
            <w:pPr>
              <w:widowControl/>
              <w:jc w:val="left"/>
            </w:pPr>
          </w:p>
          <w:p w14:paraId="269F2977" w14:textId="77777777" w:rsidR="00DA5E2B" w:rsidRPr="00A22904" w:rsidRDefault="00DA5E2B" w:rsidP="00271052">
            <w:pPr>
              <w:jc w:val="right"/>
            </w:pPr>
          </w:p>
        </w:tc>
      </w:tr>
      <w:tr w:rsidR="000E0D81" w:rsidRPr="00A22904" w14:paraId="43B28E52" w14:textId="77777777" w:rsidTr="00271052">
        <w:trPr>
          <w:trHeight w:val="600"/>
        </w:trPr>
        <w:tc>
          <w:tcPr>
            <w:tcW w:w="3686" w:type="dxa"/>
            <w:gridSpan w:val="2"/>
            <w:shd w:val="clear" w:color="auto" w:fill="auto"/>
          </w:tcPr>
          <w:p w14:paraId="69E1FC75" w14:textId="77777777" w:rsidR="000E0D81" w:rsidRPr="00A22904" w:rsidRDefault="000E0D81" w:rsidP="000E0D81">
            <w:r w:rsidRPr="00A22904">
              <w:rPr>
                <w:rFonts w:hint="eastAsia"/>
              </w:rPr>
              <w:t>②取組の実践場所</w:t>
            </w:r>
          </w:p>
          <w:p w14:paraId="1D9EFD2E"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77639E08" w14:textId="77777777" w:rsidR="000E0D81" w:rsidRPr="00A22904" w:rsidRDefault="000E0D81" w:rsidP="00271052">
            <w:pPr>
              <w:widowControl/>
              <w:jc w:val="left"/>
            </w:pPr>
          </w:p>
        </w:tc>
      </w:tr>
      <w:tr w:rsidR="00DA5E2B" w:rsidRPr="00A22904" w14:paraId="5B10BDA0" w14:textId="77777777" w:rsidTr="00271052">
        <w:trPr>
          <w:trHeight w:val="600"/>
        </w:trPr>
        <w:tc>
          <w:tcPr>
            <w:tcW w:w="3686" w:type="dxa"/>
            <w:gridSpan w:val="2"/>
            <w:shd w:val="clear" w:color="auto" w:fill="auto"/>
          </w:tcPr>
          <w:p w14:paraId="340AAB8B"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1863BF7A" w14:textId="77777777" w:rsidR="00DA5E2B" w:rsidRPr="00A22904" w:rsidRDefault="00DA5E2B" w:rsidP="00271052">
            <w:pPr>
              <w:widowControl/>
              <w:jc w:val="left"/>
            </w:pPr>
          </w:p>
          <w:p w14:paraId="45B565D7" w14:textId="77777777" w:rsidR="00DA5E2B" w:rsidRPr="00A22904" w:rsidRDefault="00DA5E2B" w:rsidP="00271052">
            <w:pPr>
              <w:jc w:val="right"/>
              <w:rPr>
                <w:strike/>
              </w:rPr>
            </w:pPr>
          </w:p>
        </w:tc>
      </w:tr>
      <w:tr w:rsidR="00DA5E2B" w:rsidRPr="00A22904" w14:paraId="592998AF" w14:textId="77777777" w:rsidTr="00271052">
        <w:trPr>
          <w:trHeight w:val="888"/>
        </w:trPr>
        <w:tc>
          <w:tcPr>
            <w:tcW w:w="1701" w:type="dxa"/>
            <w:vMerge w:val="restart"/>
            <w:shd w:val="clear" w:color="auto" w:fill="auto"/>
          </w:tcPr>
          <w:p w14:paraId="2C4778C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CF0E8A5"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119DBEE" w14:textId="77777777" w:rsidR="00DA5E2B" w:rsidRPr="00A22904" w:rsidRDefault="00DA5E2B" w:rsidP="00271052">
            <w:pPr>
              <w:rPr>
                <w:szCs w:val="21"/>
              </w:rPr>
            </w:pPr>
            <w:r w:rsidRPr="00A22904">
              <w:rPr>
                <w:rFonts w:hint="eastAsia"/>
                <w:szCs w:val="21"/>
              </w:rPr>
              <w:t>住所</w:t>
            </w:r>
          </w:p>
        </w:tc>
        <w:tc>
          <w:tcPr>
            <w:tcW w:w="5802" w:type="dxa"/>
          </w:tcPr>
          <w:p w14:paraId="68171911"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1EFD7F17" w14:textId="77777777" w:rsidTr="00271052">
        <w:trPr>
          <w:trHeight w:val="122"/>
        </w:trPr>
        <w:tc>
          <w:tcPr>
            <w:tcW w:w="1701" w:type="dxa"/>
            <w:vMerge/>
            <w:shd w:val="clear" w:color="auto" w:fill="auto"/>
          </w:tcPr>
          <w:p w14:paraId="2BD366EA" w14:textId="77777777" w:rsidR="00DA5E2B" w:rsidRPr="00A22904" w:rsidRDefault="00DA5E2B" w:rsidP="00271052"/>
        </w:tc>
        <w:tc>
          <w:tcPr>
            <w:tcW w:w="1985" w:type="dxa"/>
            <w:shd w:val="clear" w:color="auto" w:fill="auto"/>
          </w:tcPr>
          <w:p w14:paraId="681FE3B7" w14:textId="77777777" w:rsidR="00DA5E2B" w:rsidRPr="00A22904" w:rsidRDefault="00DA5E2B" w:rsidP="00271052">
            <w:r w:rsidRPr="00A22904">
              <w:rPr>
                <w:rFonts w:hint="eastAsia"/>
              </w:rPr>
              <w:t>所属企業・機関名</w:t>
            </w:r>
          </w:p>
        </w:tc>
        <w:tc>
          <w:tcPr>
            <w:tcW w:w="5802" w:type="dxa"/>
          </w:tcPr>
          <w:p w14:paraId="2A6FD2FA" w14:textId="77777777" w:rsidR="00DA5E2B" w:rsidRPr="00A22904" w:rsidRDefault="00DA5E2B" w:rsidP="00271052">
            <w:pPr>
              <w:widowControl/>
              <w:jc w:val="left"/>
            </w:pPr>
          </w:p>
        </w:tc>
      </w:tr>
      <w:tr w:rsidR="00DA5E2B" w:rsidRPr="00A22904" w14:paraId="7106D9C0" w14:textId="77777777" w:rsidTr="00271052">
        <w:trPr>
          <w:trHeight w:val="254"/>
        </w:trPr>
        <w:tc>
          <w:tcPr>
            <w:tcW w:w="1701" w:type="dxa"/>
            <w:vMerge/>
            <w:shd w:val="clear" w:color="auto" w:fill="auto"/>
          </w:tcPr>
          <w:p w14:paraId="7E0146A8" w14:textId="77777777" w:rsidR="00DA5E2B" w:rsidRPr="00A22904" w:rsidRDefault="00DA5E2B" w:rsidP="00271052"/>
        </w:tc>
        <w:tc>
          <w:tcPr>
            <w:tcW w:w="1985" w:type="dxa"/>
            <w:shd w:val="clear" w:color="auto" w:fill="auto"/>
          </w:tcPr>
          <w:p w14:paraId="120088CE" w14:textId="77777777" w:rsidR="00DA5E2B" w:rsidRPr="00A22904" w:rsidRDefault="00DA5E2B" w:rsidP="00271052">
            <w:r w:rsidRPr="00A22904">
              <w:rPr>
                <w:rFonts w:hint="eastAsia"/>
              </w:rPr>
              <w:t>部署・役職</w:t>
            </w:r>
          </w:p>
        </w:tc>
        <w:tc>
          <w:tcPr>
            <w:tcW w:w="5802" w:type="dxa"/>
          </w:tcPr>
          <w:p w14:paraId="398CFE5C" w14:textId="77777777" w:rsidR="00DA5E2B" w:rsidRPr="00A22904" w:rsidRDefault="00DA5E2B" w:rsidP="00271052">
            <w:pPr>
              <w:widowControl/>
              <w:jc w:val="left"/>
            </w:pPr>
          </w:p>
        </w:tc>
      </w:tr>
      <w:tr w:rsidR="00DA5E2B" w:rsidRPr="00A22904" w14:paraId="52EAF7E8" w14:textId="77777777" w:rsidTr="00271052">
        <w:trPr>
          <w:trHeight w:val="215"/>
        </w:trPr>
        <w:tc>
          <w:tcPr>
            <w:tcW w:w="1701" w:type="dxa"/>
            <w:vMerge/>
            <w:shd w:val="clear" w:color="auto" w:fill="auto"/>
          </w:tcPr>
          <w:p w14:paraId="2EDC7BC9" w14:textId="77777777" w:rsidR="00DA5E2B" w:rsidRPr="00A22904" w:rsidRDefault="00DA5E2B" w:rsidP="00271052"/>
        </w:tc>
        <w:tc>
          <w:tcPr>
            <w:tcW w:w="1985" w:type="dxa"/>
            <w:shd w:val="clear" w:color="auto" w:fill="auto"/>
          </w:tcPr>
          <w:p w14:paraId="5B858A30" w14:textId="77777777" w:rsidR="00DA5E2B" w:rsidRPr="00A22904" w:rsidRDefault="00DA5E2B" w:rsidP="00271052">
            <w:r w:rsidRPr="00A22904">
              <w:rPr>
                <w:rFonts w:hint="eastAsia"/>
              </w:rPr>
              <w:t>氏名</w:t>
            </w:r>
          </w:p>
        </w:tc>
        <w:tc>
          <w:tcPr>
            <w:tcW w:w="5802" w:type="dxa"/>
          </w:tcPr>
          <w:p w14:paraId="2D1327CF" w14:textId="77777777" w:rsidR="00DA5E2B" w:rsidRPr="00A22904" w:rsidRDefault="00DA5E2B" w:rsidP="00271052">
            <w:pPr>
              <w:widowControl/>
              <w:jc w:val="left"/>
            </w:pPr>
          </w:p>
        </w:tc>
      </w:tr>
      <w:tr w:rsidR="00DA5E2B" w:rsidRPr="00A22904" w14:paraId="5575EF90" w14:textId="77777777" w:rsidTr="00271052">
        <w:trPr>
          <w:trHeight w:val="206"/>
        </w:trPr>
        <w:tc>
          <w:tcPr>
            <w:tcW w:w="1701" w:type="dxa"/>
            <w:vMerge/>
            <w:shd w:val="clear" w:color="auto" w:fill="auto"/>
          </w:tcPr>
          <w:p w14:paraId="1B35529B" w14:textId="77777777" w:rsidR="00DA5E2B" w:rsidRPr="00A22904" w:rsidRDefault="00DA5E2B" w:rsidP="00271052"/>
        </w:tc>
        <w:tc>
          <w:tcPr>
            <w:tcW w:w="1985" w:type="dxa"/>
            <w:shd w:val="clear" w:color="auto" w:fill="auto"/>
          </w:tcPr>
          <w:p w14:paraId="67AEB72F" w14:textId="77777777" w:rsidR="00DA5E2B" w:rsidRPr="00A22904" w:rsidRDefault="00DA5E2B" w:rsidP="00271052">
            <w:r w:rsidRPr="00A22904">
              <w:rPr>
                <w:rFonts w:hint="eastAsia"/>
              </w:rPr>
              <w:t>電話番号</w:t>
            </w:r>
          </w:p>
        </w:tc>
        <w:tc>
          <w:tcPr>
            <w:tcW w:w="5802" w:type="dxa"/>
          </w:tcPr>
          <w:p w14:paraId="34B66CBA" w14:textId="77777777" w:rsidR="00DA5E2B" w:rsidRPr="00A22904" w:rsidRDefault="00DA5E2B" w:rsidP="00271052">
            <w:pPr>
              <w:widowControl/>
              <w:jc w:val="left"/>
            </w:pPr>
          </w:p>
        </w:tc>
      </w:tr>
      <w:tr w:rsidR="00DA5E2B" w:rsidRPr="00A22904" w14:paraId="0FFD49A4" w14:textId="77777777" w:rsidTr="00271052">
        <w:trPr>
          <w:trHeight w:val="275"/>
        </w:trPr>
        <w:tc>
          <w:tcPr>
            <w:tcW w:w="1701" w:type="dxa"/>
            <w:vMerge/>
            <w:shd w:val="clear" w:color="auto" w:fill="auto"/>
          </w:tcPr>
          <w:p w14:paraId="287458E8" w14:textId="77777777" w:rsidR="00DA5E2B" w:rsidRPr="00A22904" w:rsidRDefault="00DA5E2B" w:rsidP="00271052"/>
        </w:tc>
        <w:tc>
          <w:tcPr>
            <w:tcW w:w="1985" w:type="dxa"/>
            <w:shd w:val="clear" w:color="auto" w:fill="auto"/>
          </w:tcPr>
          <w:p w14:paraId="12837DD9" w14:textId="77777777" w:rsidR="00DA5E2B" w:rsidRPr="00A22904" w:rsidRDefault="00DA5E2B" w:rsidP="00271052">
            <w:r w:rsidRPr="00A22904">
              <w:rPr>
                <w:rFonts w:hint="eastAsia"/>
              </w:rPr>
              <w:t>ＦＡＸ番号</w:t>
            </w:r>
          </w:p>
        </w:tc>
        <w:tc>
          <w:tcPr>
            <w:tcW w:w="5802" w:type="dxa"/>
          </w:tcPr>
          <w:p w14:paraId="597F9ED5" w14:textId="77777777" w:rsidR="00DA5E2B" w:rsidRPr="00A22904" w:rsidRDefault="00DA5E2B" w:rsidP="00271052">
            <w:pPr>
              <w:widowControl/>
              <w:jc w:val="left"/>
            </w:pPr>
          </w:p>
        </w:tc>
      </w:tr>
      <w:tr w:rsidR="00DA5E2B" w:rsidRPr="00A22904" w14:paraId="507DC639" w14:textId="77777777" w:rsidTr="00271052">
        <w:trPr>
          <w:trHeight w:val="252"/>
        </w:trPr>
        <w:tc>
          <w:tcPr>
            <w:tcW w:w="1701" w:type="dxa"/>
            <w:vMerge/>
            <w:shd w:val="clear" w:color="auto" w:fill="auto"/>
          </w:tcPr>
          <w:p w14:paraId="02FEE083" w14:textId="77777777" w:rsidR="00DA5E2B" w:rsidRPr="00A22904" w:rsidRDefault="00DA5E2B" w:rsidP="00271052"/>
        </w:tc>
        <w:tc>
          <w:tcPr>
            <w:tcW w:w="1985" w:type="dxa"/>
            <w:shd w:val="clear" w:color="auto" w:fill="auto"/>
          </w:tcPr>
          <w:p w14:paraId="06F7C375" w14:textId="77777777" w:rsidR="00DA5E2B" w:rsidRPr="00A22904" w:rsidRDefault="00DA5E2B" w:rsidP="00271052">
            <w:r w:rsidRPr="00A22904">
              <w:rPr>
                <w:rFonts w:hint="eastAsia"/>
              </w:rPr>
              <w:t>Ｅメール</w:t>
            </w:r>
          </w:p>
        </w:tc>
        <w:tc>
          <w:tcPr>
            <w:tcW w:w="5802" w:type="dxa"/>
          </w:tcPr>
          <w:p w14:paraId="6A120604" w14:textId="77777777" w:rsidR="00DA5E2B" w:rsidRPr="00A22904" w:rsidRDefault="00DA5E2B" w:rsidP="00271052">
            <w:pPr>
              <w:widowControl/>
              <w:jc w:val="left"/>
            </w:pPr>
          </w:p>
        </w:tc>
      </w:tr>
    </w:tbl>
    <w:p w14:paraId="042A5027" w14:textId="77777777" w:rsidR="00DA5E2B" w:rsidRPr="00A22904" w:rsidRDefault="0093503C" w:rsidP="0028020D">
      <w:pPr>
        <w:ind w:firstLineChars="100" w:firstLine="193"/>
      </w:pPr>
      <w:r>
        <w:rPr>
          <w:noProof/>
        </w:rPr>
        <w:pict w14:anchorId="0A9D1D09">
          <v:rect id="_x0000_s1294" style="position:absolute;left:0;text-align:left;margin-left:225.35pt;margin-top:46.6pt;width:31.2pt;height:28.05pt;z-index:17;mso-position-horizontal-relative:margin;mso-position-vertical-relative:text" stroked="f" strokeweight=".25pt">
            <v:textbox style="mso-next-textbox:#_x0000_s1294" inset=".3mm,0,.3mm,0">
              <w:txbxContent>
                <w:p w14:paraId="413D8576"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19</w:t>
                  </w:r>
                </w:p>
              </w:txbxContent>
            </v:textbox>
            <w10:wrap anchorx="margin"/>
          </v:rect>
        </w:pict>
      </w:r>
    </w:p>
    <w:p w14:paraId="66519AAB" w14:textId="77777777" w:rsidR="007F3FC3" w:rsidRPr="00A22904" w:rsidRDefault="005A54D2" w:rsidP="007F3FC3">
      <w:pPr>
        <w:rPr>
          <w:rFonts w:ascii="ＭＳ ゴシック" w:eastAsia="ＭＳ ゴシック" w:hAnsi="ＭＳ ゴシック"/>
        </w:rPr>
      </w:pPr>
      <w:bookmarkStart w:id="1" w:name="_Hlk91082018"/>
      <w:bookmarkStart w:id="2"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1"/>
      <w:r w:rsidR="003C0877" w:rsidRPr="001F5A0C">
        <w:rPr>
          <w:rFonts w:ascii="ＭＳ ゴシック" w:eastAsia="ＭＳ ゴシック" w:hAnsi="ＭＳ ゴシック" w:hint="eastAsia"/>
        </w:rPr>
        <w:t>（推薦対象の3R活動の内容について記入してください。）</w:t>
      </w:r>
    </w:p>
    <w:bookmarkEnd w:id="2"/>
    <w:p w14:paraId="63A77C4B" w14:textId="77777777" w:rsidR="003E5473" w:rsidRPr="00A22904" w:rsidRDefault="003E5473" w:rsidP="003E5473">
      <w:pPr>
        <w:ind w:left="326" w:hangingChars="200" w:hanging="326"/>
        <w:rPr>
          <w:rFonts w:ascii="ＭＳ ゴシック" w:eastAsia="ＭＳ ゴシック" w:hAnsi="ＭＳ ゴシック"/>
          <w:sz w:val="18"/>
          <w:szCs w:val="18"/>
        </w:rPr>
      </w:pPr>
    </w:p>
    <w:p w14:paraId="2B5831D9"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788D39B" w14:textId="77777777" w:rsidTr="000C007E">
        <w:trPr>
          <w:trHeight w:val="70"/>
        </w:trPr>
        <w:tc>
          <w:tcPr>
            <w:tcW w:w="9639" w:type="dxa"/>
            <w:shd w:val="pct10" w:color="auto" w:fill="auto"/>
          </w:tcPr>
          <w:p w14:paraId="717D1B2F"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03EED43B" w14:textId="77777777" w:rsidTr="000C007E">
        <w:trPr>
          <w:trHeight w:val="564"/>
        </w:trPr>
        <w:tc>
          <w:tcPr>
            <w:tcW w:w="9639" w:type="dxa"/>
            <w:tcBorders>
              <w:bottom w:val="single" w:sz="4" w:space="0" w:color="auto"/>
            </w:tcBorders>
            <w:vAlign w:val="center"/>
          </w:tcPr>
          <w:p w14:paraId="072AD321" w14:textId="77777777" w:rsidR="005C6579" w:rsidRPr="00A22904" w:rsidRDefault="005C6579" w:rsidP="000C007E">
            <w:pPr>
              <w:widowControl/>
              <w:ind w:firstLineChars="100" w:firstLine="193"/>
            </w:pPr>
          </w:p>
          <w:p w14:paraId="10F24918"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39EAE8B9" w14:textId="77777777" w:rsidR="005C6579" w:rsidRPr="00A22904" w:rsidRDefault="005C6579" w:rsidP="000C007E">
            <w:pPr>
              <w:widowControl/>
              <w:ind w:firstLineChars="100" w:firstLine="193"/>
            </w:pPr>
          </w:p>
        </w:tc>
      </w:tr>
      <w:tr w:rsidR="005C6579" w:rsidRPr="00A22904" w14:paraId="3B02C13F" w14:textId="77777777" w:rsidTr="000C007E">
        <w:trPr>
          <w:trHeight w:val="247"/>
        </w:trPr>
        <w:tc>
          <w:tcPr>
            <w:tcW w:w="9639" w:type="dxa"/>
            <w:shd w:val="pct10" w:color="auto" w:fill="auto"/>
          </w:tcPr>
          <w:p w14:paraId="7C5098CC"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73BC6088" w14:textId="77777777" w:rsidR="005C6579" w:rsidRPr="00A22904" w:rsidRDefault="005C6579" w:rsidP="005C6579">
      <w:pPr>
        <w:widowControl/>
        <w:rPr>
          <w:rFonts w:ascii="ＭＳ 明朝" w:hAnsi="ＭＳ 明朝"/>
        </w:rPr>
        <w:sectPr w:rsidR="005C6579" w:rsidRPr="00A22904" w:rsidSect="003E5473">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377E6A" w14:textId="77777777" w:rsidTr="000C007E">
        <w:trPr>
          <w:trHeight w:val="11230"/>
        </w:trPr>
        <w:tc>
          <w:tcPr>
            <w:tcW w:w="9639" w:type="dxa"/>
          </w:tcPr>
          <w:p w14:paraId="1CD028A9" w14:textId="77777777" w:rsidR="005C6579" w:rsidRPr="00A22904" w:rsidRDefault="005C6579" w:rsidP="000C007E">
            <w:pPr>
              <w:widowControl/>
              <w:spacing w:line="300" w:lineRule="exact"/>
              <w:rPr>
                <w:rFonts w:ascii="ＭＳ 明朝" w:hAnsi="ＭＳ 明朝"/>
              </w:rPr>
            </w:pPr>
          </w:p>
          <w:p w14:paraId="78B49A8E"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439A3E82"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0F5CE40F" w14:textId="77777777" w:rsidR="005C6579" w:rsidRPr="00A22904" w:rsidRDefault="005C6579" w:rsidP="000C007E">
            <w:pPr>
              <w:spacing w:line="300" w:lineRule="exact"/>
              <w:rPr>
                <w:rFonts w:ascii="ＭＳ 明朝" w:hAnsi="ＭＳ 明朝"/>
                <w:sz w:val="18"/>
              </w:rPr>
            </w:pPr>
          </w:p>
          <w:p w14:paraId="79A5DD53"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6B28BD1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14EB6358"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54ED2CE"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5BF9E647"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1D04098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3EEE9B25" w14:textId="77777777" w:rsidR="005C6579" w:rsidRPr="00A22904" w:rsidRDefault="005C6579" w:rsidP="000C007E">
            <w:pPr>
              <w:spacing w:line="300" w:lineRule="exact"/>
              <w:rPr>
                <w:rFonts w:ascii="ＭＳ 明朝" w:hAnsi="ＭＳ 明朝"/>
                <w:sz w:val="18"/>
              </w:rPr>
            </w:pPr>
          </w:p>
          <w:p w14:paraId="62C2B421" w14:textId="77777777" w:rsidR="005C6579" w:rsidRPr="00A22904" w:rsidRDefault="005C6579" w:rsidP="000C007E">
            <w:pPr>
              <w:spacing w:line="300" w:lineRule="exact"/>
              <w:rPr>
                <w:rFonts w:ascii="ＭＳ 明朝" w:hAnsi="ＭＳ 明朝"/>
                <w:sz w:val="18"/>
              </w:rPr>
            </w:pPr>
          </w:p>
          <w:p w14:paraId="62854016"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2CF86DA0"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5192609A" w14:textId="77777777" w:rsidR="001E0EB1" w:rsidRPr="00A22904" w:rsidRDefault="001E0EB1" w:rsidP="000C007E">
            <w:pPr>
              <w:widowControl/>
              <w:spacing w:line="300" w:lineRule="exact"/>
              <w:rPr>
                <w:rFonts w:ascii="ＭＳ 明朝" w:hAnsi="ＭＳ 明朝"/>
                <w:sz w:val="18"/>
              </w:rPr>
            </w:pPr>
          </w:p>
          <w:p w14:paraId="7790C6BD"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82535DA"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168FA2F9" w14:textId="77777777" w:rsidR="001E0EB1" w:rsidRPr="00A22904" w:rsidRDefault="001E0EB1" w:rsidP="000C007E">
            <w:pPr>
              <w:widowControl/>
              <w:spacing w:line="300" w:lineRule="exact"/>
              <w:ind w:left="651" w:hangingChars="400" w:hanging="651"/>
              <w:rPr>
                <w:rFonts w:ascii="ＭＳ 明朝" w:hAnsi="ＭＳ 明朝"/>
                <w:sz w:val="18"/>
              </w:rPr>
            </w:pPr>
          </w:p>
          <w:p w14:paraId="1F6BD578" w14:textId="77777777" w:rsidR="005C6579" w:rsidRPr="00A22904" w:rsidRDefault="001E0EB1" w:rsidP="000C007E">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5C6579" w:rsidRPr="00A22904">
              <w:rPr>
                <w:rFonts w:ascii="ＭＳ 明朝" w:hAnsi="ＭＳ 明朝" w:hint="eastAsia"/>
                <w:sz w:val="18"/>
              </w:rPr>
              <w:t>過去の内閣総理大臣賞受賞者の活動概要（表彰結果発表冊子）を29ページに添付していますので、ご参照ください。</w:t>
            </w:r>
          </w:p>
          <w:p w14:paraId="06E91A1D"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379B82E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できますので、ご記入の際の参考にしてください。</w:t>
            </w:r>
          </w:p>
          <w:p w14:paraId="63F8E25B"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5E10971F" w14:textId="77777777" w:rsidR="005C6579" w:rsidRPr="00A22904" w:rsidRDefault="005C6579" w:rsidP="000C007E">
            <w:pPr>
              <w:spacing w:line="300" w:lineRule="exact"/>
              <w:rPr>
                <w:rFonts w:ascii="ＭＳ 明朝" w:hAnsi="ＭＳ 明朝"/>
                <w:sz w:val="18"/>
              </w:rPr>
            </w:pPr>
          </w:p>
          <w:p w14:paraId="3D8266D7" w14:textId="77777777" w:rsidR="005C6579" w:rsidRPr="00A22904" w:rsidRDefault="005C6579" w:rsidP="000C007E">
            <w:pPr>
              <w:spacing w:line="300" w:lineRule="exact"/>
              <w:rPr>
                <w:rFonts w:ascii="ＭＳ 明朝" w:hAnsi="ＭＳ 明朝"/>
              </w:rPr>
            </w:pPr>
          </w:p>
          <w:p w14:paraId="4EB01322" w14:textId="77777777" w:rsidR="005C6579" w:rsidRPr="00A22904" w:rsidRDefault="005C6579" w:rsidP="000C007E">
            <w:pPr>
              <w:spacing w:line="300" w:lineRule="exact"/>
              <w:rPr>
                <w:rFonts w:ascii="ＭＳ 明朝" w:hAnsi="ＭＳ 明朝"/>
              </w:rPr>
            </w:pPr>
          </w:p>
          <w:p w14:paraId="53DACEB3" w14:textId="77777777" w:rsidR="005C6579" w:rsidRPr="00A22904" w:rsidRDefault="005C6579" w:rsidP="000C007E">
            <w:pPr>
              <w:spacing w:line="300" w:lineRule="exact"/>
              <w:rPr>
                <w:rFonts w:ascii="ＭＳ 明朝" w:hAnsi="ＭＳ 明朝"/>
              </w:rPr>
            </w:pPr>
          </w:p>
          <w:p w14:paraId="0C389095" w14:textId="77777777" w:rsidR="005C6579" w:rsidRPr="00A22904" w:rsidRDefault="005C6579" w:rsidP="000C007E">
            <w:pPr>
              <w:spacing w:line="300" w:lineRule="exact"/>
              <w:rPr>
                <w:rFonts w:ascii="ＭＳ 明朝" w:hAnsi="ＭＳ 明朝"/>
              </w:rPr>
            </w:pPr>
          </w:p>
          <w:p w14:paraId="710F58A7" w14:textId="77777777" w:rsidR="005C6579" w:rsidRPr="00A22904" w:rsidRDefault="005C6579" w:rsidP="000C007E">
            <w:pPr>
              <w:spacing w:line="300" w:lineRule="exact"/>
              <w:rPr>
                <w:rFonts w:ascii="ＭＳ 明朝" w:hAnsi="ＭＳ 明朝"/>
              </w:rPr>
            </w:pPr>
          </w:p>
          <w:p w14:paraId="74C8E52B" w14:textId="77777777" w:rsidR="005C6579" w:rsidRPr="00A22904" w:rsidRDefault="005C6579" w:rsidP="000C007E">
            <w:pPr>
              <w:spacing w:line="300" w:lineRule="exact"/>
              <w:rPr>
                <w:rFonts w:ascii="ＭＳ 明朝" w:hAnsi="ＭＳ 明朝"/>
              </w:rPr>
            </w:pPr>
          </w:p>
          <w:p w14:paraId="5A0C8F0B" w14:textId="77777777" w:rsidR="005C6579" w:rsidRPr="00A22904" w:rsidRDefault="005C6579" w:rsidP="000C007E">
            <w:pPr>
              <w:spacing w:line="300" w:lineRule="exact"/>
              <w:rPr>
                <w:rFonts w:ascii="ＭＳ 明朝" w:hAnsi="ＭＳ 明朝"/>
              </w:rPr>
            </w:pPr>
          </w:p>
          <w:p w14:paraId="2ED86C8B" w14:textId="77777777" w:rsidR="005C6579" w:rsidRPr="00A22904" w:rsidRDefault="005C6579" w:rsidP="000C007E">
            <w:pPr>
              <w:spacing w:line="300" w:lineRule="exact"/>
              <w:rPr>
                <w:rFonts w:ascii="ＭＳ 明朝" w:hAnsi="ＭＳ 明朝"/>
              </w:rPr>
            </w:pPr>
          </w:p>
          <w:p w14:paraId="3FC8D847" w14:textId="77777777" w:rsidR="005C6579" w:rsidRPr="00A22904" w:rsidRDefault="005C6579" w:rsidP="000C007E">
            <w:pPr>
              <w:spacing w:line="300" w:lineRule="exact"/>
              <w:rPr>
                <w:rFonts w:ascii="ＭＳ 明朝" w:hAnsi="ＭＳ 明朝"/>
              </w:rPr>
            </w:pPr>
          </w:p>
          <w:p w14:paraId="171DF616" w14:textId="77777777" w:rsidR="001E0EB1" w:rsidRPr="00A22904" w:rsidRDefault="001E0EB1" w:rsidP="000C007E">
            <w:pPr>
              <w:spacing w:line="300" w:lineRule="exact"/>
            </w:pPr>
          </w:p>
          <w:p w14:paraId="737658BF" w14:textId="77777777" w:rsidR="005C6579" w:rsidRPr="00A22904" w:rsidRDefault="005C6579" w:rsidP="000C007E">
            <w:pPr>
              <w:spacing w:line="300" w:lineRule="exact"/>
            </w:pPr>
          </w:p>
        </w:tc>
      </w:tr>
    </w:tbl>
    <w:p w14:paraId="51F9790E" w14:textId="77777777" w:rsidR="005C6579" w:rsidRPr="00A22904" w:rsidRDefault="0093503C"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Pr>
          <w:rFonts w:ascii="ＭＳ ゴシック" w:eastAsia="ＭＳ ゴシック" w:hAnsi="ＭＳ ゴシック"/>
          <w:noProof/>
        </w:rPr>
        <w:pict w14:anchorId="486FA57B">
          <v:rect id="_x0000_s1295" style="position:absolute;left:0;text-align:left;margin-left:228.85pt;margin-top:63.85pt;width:31.2pt;height:28.05pt;z-index:18;mso-position-horizontal-relative:margin;mso-position-vertical-relative:text" stroked="f" strokeweight=".25pt">
            <v:textbox style="mso-next-textbox:#_x0000_s1295" inset=".3mm,0,.3mm,0">
              <w:txbxContent>
                <w:p w14:paraId="5CA029EB"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20</w:t>
                  </w:r>
                </w:p>
              </w:txbxContent>
            </v:textbox>
            <w10:wrap anchorx="margin"/>
          </v:rect>
        </w:pict>
      </w:r>
      <w:r w:rsidR="005C6579"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005C6579"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005C6579" w:rsidRPr="00A22904">
        <w:rPr>
          <w:rFonts w:ascii="ＭＳ ゴシック" w:eastAsia="ＭＳ ゴシック" w:hAnsi="ＭＳ ゴシック" w:hint="eastAsia"/>
        </w:rPr>
        <w:t>、次ページに繰り越したりしないようにお願いします。</w:t>
      </w:r>
    </w:p>
    <w:p w14:paraId="6AA5F20A"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7B434F4F" w14:textId="77777777" w:rsidR="003E5473" w:rsidRPr="00A22904" w:rsidRDefault="003E5473" w:rsidP="003E5473">
      <w:pPr>
        <w:ind w:firstLineChars="100" w:firstLine="193"/>
        <w:rPr>
          <w:rFonts w:ascii="ＭＳ 明朝" w:eastAsia="ＭＳ ゴシック" w:hAnsi="ＭＳ 明朝"/>
        </w:rPr>
      </w:pPr>
    </w:p>
    <w:p w14:paraId="60467632"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1D089501" w14:textId="77777777" w:rsidTr="000B13C3">
        <w:trPr>
          <w:trHeight w:val="262"/>
        </w:trPr>
        <w:tc>
          <w:tcPr>
            <w:tcW w:w="9639" w:type="dxa"/>
            <w:shd w:val="pct10" w:color="auto" w:fill="auto"/>
          </w:tcPr>
          <w:p w14:paraId="0A31369B"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00A511B" w14:textId="77777777" w:rsidTr="003E5473">
        <w:trPr>
          <w:trHeight w:val="12404"/>
        </w:trPr>
        <w:tc>
          <w:tcPr>
            <w:tcW w:w="9639" w:type="dxa"/>
          </w:tcPr>
          <w:p w14:paraId="6D48FFC8" w14:textId="77777777" w:rsidR="003E5473" w:rsidRPr="00A22904" w:rsidRDefault="003E5473" w:rsidP="000B13C3">
            <w:pPr>
              <w:widowControl/>
              <w:rPr>
                <w:rFonts w:ascii="ＭＳ 明朝" w:hAnsi="ＭＳ 明朝"/>
              </w:rPr>
            </w:pPr>
          </w:p>
          <w:p w14:paraId="2489933E" w14:textId="77777777" w:rsidR="003E5473" w:rsidRPr="00A22904" w:rsidRDefault="003E5473" w:rsidP="000B13C3">
            <w:pPr>
              <w:widowControl/>
              <w:rPr>
                <w:rFonts w:ascii="ＭＳ 明朝" w:hAnsi="ＭＳ 明朝"/>
              </w:rPr>
            </w:pPr>
          </w:p>
          <w:p w14:paraId="4CE28777"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2973C72F"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59AD1F94" w14:textId="77777777" w:rsidR="003E5473" w:rsidRPr="00A22904" w:rsidRDefault="003E5473" w:rsidP="003E5473">
            <w:pPr>
              <w:spacing w:line="300" w:lineRule="exact"/>
              <w:ind w:firstLineChars="100" w:firstLine="193"/>
              <w:rPr>
                <w:rFonts w:eastAsia="ＭＳ ゴシック"/>
              </w:rPr>
            </w:pPr>
          </w:p>
          <w:p w14:paraId="61A151DF"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04CEC171"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0ADFAEF9"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2482C4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65D82F08"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191346D"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2A95105E" w14:textId="77777777" w:rsidR="003E5473" w:rsidRPr="00A22904" w:rsidRDefault="003E5473" w:rsidP="000B13C3">
            <w:pPr>
              <w:rPr>
                <w:rFonts w:ascii="ＭＳ 明朝" w:hAnsi="ＭＳ 明朝"/>
              </w:rPr>
            </w:pPr>
          </w:p>
          <w:p w14:paraId="33A1A6AA" w14:textId="77777777" w:rsidR="003E5473" w:rsidRPr="00A22904" w:rsidRDefault="003E5473" w:rsidP="000B13C3"/>
          <w:p w14:paraId="5B838A4B" w14:textId="77777777" w:rsidR="003E5473" w:rsidRPr="00A22904" w:rsidRDefault="003E5473" w:rsidP="000B13C3"/>
          <w:p w14:paraId="605D4479" w14:textId="77777777" w:rsidR="003E5473" w:rsidRPr="00A22904" w:rsidRDefault="003E5473" w:rsidP="000B13C3"/>
          <w:p w14:paraId="7518BF01" w14:textId="77777777" w:rsidR="003E5473" w:rsidRPr="00A22904" w:rsidRDefault="003E5473" w:rsidP="000B13C3"/>
          <w:p w14:paraId="51647C87" w14:textId="77777777" w:rsidR="003E5473" w:rsidRPr="00A22904" w:rsidRDefault="003E5473" w:rsidP="000B13C3"/>
          <w:p w14:paraId="170A27EE" w14:textId="77777777" w:rsidR="003E5473" w:rsidRPr="00A22904" w:rsidRDefault="003E5473" w:rsidP="000B13C3"/>
          <w:p w14:paraId="7BAA839D" w14:textId="77777777" w:rsidR="003E5473" w:rsidRPr="00A22904" w:rsidRDefault="003E5473" w:rsidP="000B13C3"/>
          <w:p w14:paraId="57881A0A" w14:textId="77777777" w:rsidR="003E5473" w:rsidRPr="00A22904" w:rsidRDefault="003E5473" w:rsidP="000B13C3"/>
          <w:p w14:paraId="1B5BE327" w14:textId="77777777" w:rsidR="003E5473" w:rsidRPr="00A22904" w:rsidRDefault="003E5473" w:rsidP="000B13C3"/>
          <w:p w14:paraId="2F2609C3" w14:textId="77777777" w:rsidR="003E5473" w:rsidRPr="00A22904" w:rsidRDefault="003E5473" w:rsidP="000B13C3"/>
          <w:p w14:paraId="61515953" w14:textId="77777777" w:rsidR="003E5473" w:rsidRPr="00A22904" w:rsidRDefault="003E5473" w:rsidP="000B13C3"/>
          <w:p w14:paraId="08DCBD0B" w14:textId="77777777" w:rsidR="003E5473" w:rsidRPr="00A22904" w:rsidRDefault="003E5473" w:rsidP="000B13C3"/>
          <w:p w14:paraId="174CF417" w14:textId="77777777" w:rsidR="003E5473" w:rsidRPr="00A22904" w:rsidRDefault="003E5473" w:rsidP="000B13C3"/>
          <w:p w14:paraId="7E3CC675" w14:textId="77777777" w:rsidR="003E5473" w:rsidRPr="00A22904" w:rsidRDefault="003E5473" w:rsidP="000B13C3"/>
          <w:p w14:paraId="7C9667DE" w14:textId="77777777" w:rsidR="003E5473" w:rsidRPr="00A22904" w:rsidRDefault="003E5473" w:rsidP="000B13C3"/>
          <w:p w14:paraId="311BA91C" w14:textId="77777777" w:rsidR="003E5473" w:rsidRPr="00A22904" w:rsidRDefault="003E5473" w:rsidP="000B13C3"/>
          <w:p w14:paraId="0D335B96" w14:textId="77777777" w:rsidR="003E5473" w:rsidRPr="00A22904" w:rsidRDefault="003E5473" w:rsidP="000B13C3"/>
          <w:p w14:paraId="064D36C1" w14:textId="77777777" w:rsidR="003E5473" w:rsidRPr="00A22904" w:rsidRDefault="003E5473" w:rsidP="000B13C3"/>
          <w:p w14:paraId="5B3A3280" w14:textId="77777777" w:rsidR="003E5473" w:rsidRPr="00A22904" w:rsidRDefault="003E5473" w:rsidP="000B13C3"/>
          <w:p w14:paraId="62B02EAA" w14:textId="77777777" w:rsidR="003E5473" w:rsidRPr="00A22904" w:rsidRDefault="003E5473" w:rsidP="000B13C3"/>
          <w:p w14:paraId="1BFB2B9E" w14:textId="77777777" w:rsidR="003E5473" w:rsidRPr="00A22904" w:rsidRDefault="003E5473" w:rsidP="000B13C3"/>
          <w:p w14:paraId="0DC5098B" w14:textId="77777777" w:rsidR="003E5473" w:rsidRPr="00A22904" w:rsidRDefault="003E5473" w:rsidP="000B13C3"/>
          <w:p w14:paraId="5B0BD55D" w14:textId="77777777" w:rsidR="003E5473" w:rsidRPr="00A22904" w:rsidRDefault="003E5473" w:rsidP="000B13C3"/>
          <w:p w14:paraId="70052FA4" w14:textId="77777777" w:rsidR="003E5473" w:rsidRPr="00A22904" w:rsidRDefault="003E5473" w:rsidP="000B13C3"/>
          <w:p w14:paraId="1201A523" w14:textId="77777777" w:rsidR="003E5473" w:rsidRPr="00A22904" w:rsidRDefault="003E5473" w:rsidP="000B13C3"/>
          <w:p w14:paraId="6428DB3F" w14:textId="77777777" w:rsidR="003E5473" w:rsidRPr="00A22904" w:rsidRDefault="003E5473" w:rsidP="000B13C3"/>
          <w:p w14:paraId="0E6FEE2F" w14:textId="77777777" w:rsidR="003E5473" w:rsidRPr="00A22904" w:rsidRDefault="003E5473" w:rsidP="000B13C3"/>
          <w:p w14:paraId="771142EF" w14:textId="77777777" w:rsidR="003E5473" w:rsidRPr="00A22904" w:rsidRDefault="003E5473" w:rsidP="000B13C3"/>
          <w:p w14:paraId="6C41BE10" w14:textId="77777777" w:rsidR="003E5473" w:rsidRPr="00A22904" w:rsidRDefault="003E5473" w:rsidP="000B13C3"/>
          <w:p w14:paraId="312553BD" w14:textId="77777777" w:rsidR="003E5473" w:rsidRPr="00A22904" w:rsidRDefault="003E5473" w:rsidP="000B13C3"/>
        </w:tc>
      </w:tr>
    </w:tbl>
    <w:p w14:paraId="26D62B50" w14:textId="77777777" w:rsidR="003E5473" w:rsidRPr="00A22904" w:rsidRDefault="003E5473" w:rsidP="007F3FC3">
      <w:pPr>
        <w:rPr>
          <w:rFonts w:ascii="ＭＳ ゴシック" w:eastAsia="ＭＳ ゴシック" w:hAnsi="ＭＳ ゴシック"/>
          <w:sz w:val="20"/>
          <w:szCs w:val="20"/>
        </w:rPr>
      </w:pPr>
    </w:p>
    <w:p w14:paraId="01485FE1" w14:textId="77777777" w:rsidR="001F5135" w:rsidRPr="00A22904" w:rsidRDefault="0093503C" w:rsidP="007F3FC3">
      <w:pPr>
        <w:rPr>
          <w:rFonts w:ascii="ＭＳ ゴシック" w:eastAsia="ＭＳ ゴシック" w:hAnsi="ＭＳ ゴシック"/>
          <w:sz w:val="20"/>
          <w:szCs w:val="20"/>
        </w:rPr>
      </w:pPr>
      <w:r>
        <w:rPr>
          <w:rFonts w:ascii="ＭＳ 明朝" w:hAnsi="ＭＳ 明朝"/>
          <w:noProof/>
        </w:rPr>
        <w:pict w14:anchorId="7E2C36E6">
          <v:rect id="_x0000_s1296" style="position:absolute;left:0;text-align:left;margin-left:225.5pt;margin-top:31.95pt;width:31.2pt;height:28.05pt;z-index:19;mso-position-horizontal-relative:margin" stroked="f" strokeweight=".25pt">
            <v:textbox style="mso-next-textbox:#_x0000_s1296" inset=".3mm,0,.3mm,0">
              <w:txbxContent>
                <w:p w14:paraId="2C754E88"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21</w:t>
                  </w:r>
                </w:p>
              </w:txbxContent>
            </v:textbox>
            <w10:wrap anchorx="margin"/>
          </v:rect>
        </w:pict>
      </w:r>
      <w:r w:rsidR="003E5473"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2E4B36DB" w14:textId="77777777" w:rsidTr="000C007E">
        <w:trPr>
          <w:trHeight w:val="293"/>
        </w:trPr>
        <w:tc>
          <w:tcPr>
            <w:tcW w:w="9651" w:type="dxa"/>
            <w:shd w:val="pct10" w:color="auto" w:fill="auto"/>
          </w:tcPr>
          <w:p w14:paraId="5092E43F"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07064FCD" w14:textId="77777777" w:rsidTr="000C007E">
        <w:trPr>
          <w:trHeight w:val="718"/>
        </w:trPr>
        <w:tc>
          <w:tcPr>
            <w:tcW w:w="9651" w:type="dxa"/>
            <w:tcBorders>
              <w:bottom w:val="single" w:sz="4" w:space="0" w:color="auto"/>
            </w:tcBorders>
          </w:tcPr>
          <w:p w14:paraId="1684391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98DFBEB" w14:textId="77777777" w:rsidR="001F5135" w:rsidRPr="00A22904" w:rsidRDefault="001F5135" w:rsidP="000C007E"/>
        </w:tc>
      </w:tr>
      <w:tr w:rsidR="001F5135" w:rsidRPr="00A22904" w14:paraId="06A4DE89" w14:textId="77777777" w:rsidTr="000C007E">
        <w:trPr>
          <w:trHeight w:val="355"/>
        </w:trPr>
        <w:tc>
          <w:tcPr>
            <w:tcW w:w="9651" w:type="dxa"/>
            <w:shd w:val="pct10" w:color="auto" w:fill="auto"/>
          </w:tcPr>
          <w:p w14:paraId="18300E64"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0BA15C4B" w14:textId="77777777" w:rsidTr="000C007E">
        <w:trPr>
          <w:trHeight w:val="10713"/>
        </w:trPr>
        <w:tc>
          <w:tcPr>
            <w:tcW w:w="9651" w:type="dxa"/>
          </w:tcPr>
          <w:p w14:paraId="7DF9D6D4" w14:textId="77777777"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74B37188" w14:textId="77777777" w:rsidR="004F7ADD" w:rsidRPr="00A22904" w:rsidRDefault="004F7ADD" w:rsidP="000C007E"/>
          <w:p w14:paraId="23176B9D"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D46F993" w14:textId="77777777" w:rsidTr="000C007E">
              <w:trPr>
                <w:trHeight w:val="73"/>
              </w:trPr>
              <w:tc>
                <w:tcPr>
                  <w:tcW w:w="1547" w:type="dxa"/>
                  <w:tcBorders>
                    <w:tl2br w:val="single" w:sz="4" w:space="0" w:color="auto"/>
                  </w:tcBorders>
                </w:tcPr>
                <w:p w14:paraId="54882D97" w14:textId="77777777" w:rsidR="001F5135" w:rsidRPr="00A22904" w:rsidRDefault="001F5135" w:rsidP="000C007E">
                  <w:pPr>
                    <w:jc w:val="right"/>
                    <w:rPr>
                      <w:sz w:val="20"/>
                      <w:szCs w:val="20"/>
                    </w:rPr>
                  </w:pPr>
                  <w:r w:rsidRPr="00A22904">
                    <w:rPr>
                      <w:rFonts w:hint="eastAsia"/>
                      <w:sz w:val="20"/>
                      <w:szCs w:val="20"/>
                    </w:rPr>
                    <w:t>年度</w:t>
                  </w:r>
                </w:p>
                <w:p w14:paraId="0749E59B" w14:textId="77777777" w:rsidR="001F5135" w:rsidRPr="00A22904" w:rsidRDefault="001F5135" w:rsidP="000C007E">
                  <w:pPr>
                    <w:rPr>
                      <w:sz w:val="20"/>
                      <w:szCs w:val="20"/>
                    </w:rPr>
                  </w:pPr>
                  <w:r w:rsidRPr="00A22904">
                    <w:rPr>
                      <w:rFonts w:hint="eastAsia"/>
                      <w:sz w:val="20"/>
                      <w:szCs w:val="20"/>
                    </w:rPr>
                    <w:t>品目</w:t>
                  </w:r>
                </w:p>
              </w:tc>
              <w:tc>
                <w:tcPr>
                  <w:tcW w:w="2336" w:type="dxa"/>
                </w:tcPr>
                <w:p w14:paraId="38FA266E" w14:textId="77777777" w:rsidR="001F5135" w:rsidRPr="00A22904" w:rsidRDefault="001F5135" w:rsidP="000C007E">
                  <w:pPr>
                    <w:widowControl/>
                    <w:jc w:val="center"/>
                    <w:rPr>
                      <w:sz w:val="20"/>
                      <w:szCs w:val="20"/>
                    </w:rPr>
                  </w:pPr>
                  <w:r w:rsidRPr="00A22904">
                    <w:rPr>
                      <w:rFonts w:hint="eastAsia"/>
                      <w:sz w:val="20"/>
                      <w:szCs w:val="20"/>
                    </w:rPr>
                    <w:t>年度</w:t>
                  </w:r>
                </w:p>
                <w:p w14:paraId="6FA1097F" w14:textId="77777777" w:rsidR="001F5135" w:rsidRPr="00A22904" w:rsidRDefault="001F5135" w:rsidP="000C007E">
                  <w:pPr>
                    <w:jc w:val="center"/>
                    <w:rPr>
                      <w:sz w:val="20"/>
                      <w:szCs w:val="20"/>
                    </w:rPr>
                  </w:pPr>
                </w:p>
              </w:tc>
              <w:tc>
                <w:tcPr>
                  <w:tcW w:w="2413" w:type="dxa"/>
                </w:tcPr>
                <w:p w14:paraId="0FF64E8B" w14:textId="77777777" w:rsidR="001F5135" w:rsidRPr="00A22904" w:rsidRDefault="001F5135" w:rsidP="000C007E">
                  <w:pPr>
                    <w:widowControl/>
                    <w:jc w:val="center"/>
                    <w:rPr>
                      <w:sz w:val="20"/>
                      <w:szCs w:val="20"/>
                    </w:rPr>
                  </w:pPr>
                  <w:r w:rsidRPr="00A22904">
                    <w:rPr>
                      <w:rFonts w:hint="eastAsia"/>
                      <w:sz w:val="20"/>
                      <w:szCs w:val="20"/>
                    </w:rPr>
                    <w:t>年度</w:t>
                  </w:r>
                </w:p>
                <w:p w14:paraId="772FD248" w14:textId="77777777" w:rsidR="001F5135" w:rsidRPr="00A22904" w:rsidRDefault="001F5135" w:rsidP="000C007E">
                  <w:pPr>
                    <w:jc w:val="center"/>
                    <w:rPr>
                      <w:sz w:val="20"/>
                      <w:szCs w:val="20"/>
                    </w:rPr>
                  </w:pPr>
                </w:p>
              </w:tc>
              <w:tc>
                <w:tcPr>
                  <w:tcW w:w="2271" w:type="dxa"/>
                </w:tcPr>
                <w:p w14:paraId="00A2FF4F" w14:textId="77777777" w:rsidR="001F5135" w:rsidRPr="00A22904" w:rsidRDefault="001F5135" w:rsidP="000C007E">
                  <w:pPr>
                    <w:widowControl/>
                    <w:jc w:val="center"/>
                    <w:rPr>
                      <w:sz w:val="20"/>
                      <w:szCs w:val="20"/>
                    </w:rPr>
                  </w:pPr>
                  <w:r w:rsidRPr="00A22904">
                    <w:rPr>
                      <w:rFonts w:hint="eastAsia"/>
                      <w:sz w:val="20"/>
                      <w:szCs w:val="20"/>
                    </w:rPr>
                    <w:t>年度</w:t>
                  </w:r>
                </w:p>
                <w:p w14:paraId="08292396" w14:textId="77777777" w:rsidR="001F5135" w:rsidRPr="00A22904" w:rsidRDefault="001F5135" w:rsidP="000C007E">
                  <w:pPr>
                    <w:jc w:val="center"/>
                    <w:rPr>
                      <w:sz w:val="20"/>
                      <w:szCs w:val="20"/>
                    </w:rPr>
                  </w:pPr>
                </w:p>
              </w:tc>
            </w:tr>
            <w:tr w:rsidR="001F5135" w:rsidRPr="00A22904" w14:paraId="6F5AF3ED" w14:textId="77777777" w:rsidTr="000C007E">
              <w:trPr>
                <w:trHeight w:val="73"/>
              </w:trPr>
              <w:tc>
                <w:tcPr>
                  <w:tcW w:w="1547" w:type="dxa"/>
                </w:tcPr>
                <w:p w14:paraId="16E157B5" w14:textId="77777777" w:rsidR="001F5135" w:rsidRPr="00A22904" w:rsidRDefault="001F5135" w:rsidP="000C007E">
                  <w:pPr>
                    <w:rPr>
                      <w:sz w:val="20"/>
                      <w:szCs w:val="20"/>
                    </w:rPr>
                  </w:pPr>
                </w:p>
                <w:p w14:paraId="5DEE67AC" w14:textId="77777777" w:rsidR="001F5135" w:rsidRPr="00A22904" w:rsidRDefault="001F5135" w:rsidP="000C007E">
                  <w:pPr>
                    <w:rPr>
                      <w:sz w:val="20"/>
                      <w:szCs w:val="20"/>
                    </w:rPr>
                  </w:pPr>
                </w:p>
              </w:tc>
              <w:tc>
                <w:tcPr>
                  <w:tcW w:w="2336" w:type="dxa"/>
                </w:tcPr>
                <w:p w14:paraId="1E0C1A6D" w14:textId="77777777" w:rsidR="001F5135" w:rsidRPr="00A22904" w:rsidRDefault="001F5135" w:rsidP="000C007E">
                  <w:pPr>
                    <w:widowControl/>
                    <w:jc w:val="right"/>
                    <w:rPr>
                      <w:sz w:val="20"/>
                      <w:szCs w:val="20"/>
                    </w:rPr>
                  </w:pPr>
                  <w:r w:rsidRPr="00A22904">
                    <w:rPr>
                      <w:rFonts w:hint="eastAsia"/>
                      <w:sz w:val="20"/>
                      <w:szCs w:val="20"/>
                    </w:rPr>
                    <w:t>ｔ</w:t>
                  </w:r>
                </w:p>
                <w:p w14:paraId="515E76C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00080F2" w14:textId="77777777" w:rsidR="001F5135" w:rsidRPr="00A22904" w:rsidRDefault="001F5135" w:rsidP="000C007E">
                  <w:pPr>
                    <w:widowControl/>
                    <w:jc w:val="right"/>
                    <w:rPr>
                      <w:sz w:val="20"/>
                      <w:szCs w:val="20"/>
                    </w:rPr>
                  </w:pPr>
                  <w:r w:rsidRPr="00A22904">
                    <w:rPr>
                      <w:rFonts w:hint="eastAsia"/>
                      <w:sz w:val="20"/>
                      <w:szCs w:val="20"/>
                    </w:rPr>
                    <w:t>ｔ</w:t>
                  </w:r>
                </w:p>
                <w:p w14:paraId="1E5FA20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5D79F6A" w14:textId="77777777" w:rsidR="001F5135" w:rsidRPr="00A22904" w:rsidRDefault="001F5135" w:rsidP="000C007E">
                  <w:pPr>
                    <w:widowControl/>
                    <w:jc w:val="right"/>
                    <w:rPr>
                      <w:sz w:val="20"/>
                      <w:szCs w:val="20"/>
                    </w:rPr>
                  </w:pPr>
                  <w:r w:rsidRPr="00A22904">
                    <w:rPr>
                      <w:rFonts w:hint="eastAsia"/>
                      <w:sz w:val="20"/>
                      <w:szCs w:val="20"/>
                    </w:rPr>
                    <w:t>ｔ</w:t>
                  </w:r>
                </w:p>
                <w:p w14:paraId="4C0B7A2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28DDDB4A" w14:textId="77777777" w:rsidTr="000C007E">
              <w:trPr>
                <w:trHeight w:val="453"/>
              </w:trPr>
              <w:tc>
                <w:tcPr>
                  <w:tcW w:w="1547" w:type="dxa"/>
                </w:tcPr>
                <w:p w14:paraId="0F4CB44D" w14:textId="77777777" w:rsidR="001F5135" w:rsidRPr="00A22904" w:rsidRDefault="001F5135" w:rsidP="000C007E">
                  <w:pPr>
                    <w:rPr>
                      <w:sz w:val="20"/>
                      <w:szCs w:val="20"/>
                    </w:rPr>
                  </w:pPr>
                </w:p>
                <w:p w14:paraId="0CADA25A" w14:textId="77777777" w:rsidR="001F5135" w:rsidRPr="00A22904" w:rsidRDefault="001F5135" w:rsidP="000C007E">
                  <w:pPr>
                    <w:rPr>
                      <w:sz w:val="20"/>
                      <w:szCs w:val="20"/>
                    </w:rPr>
                  </w:pPr>
                </w:p>
              </w:tc>
              <w:tc>
                <w:tcPr>
                  <w:tcW w:w="2336" w:type="dxa"/>
                </w:tcPr>
                <w:p w14:paraId="7C3A08E5" w14:textId="77777777" w:rsidR="001F5135" w:rsidRPr="00A22904" w:rsidRDefault="001F5135" w:rsidP="000C007E">
                  <w:pPr>
                    <w:widowControl/>
                    <w:jc w:val="right"/>
                    <w:rPr>
                      <w:sz w:val="20"/>
                      <w:szCs w:val="20"/>
                    </w:rPr>
                  </w:pPr>
                  <w:r w:rsidRPr="00A22904">
                    <w:rPr>
                      <w:rFonts w:hint="eastAsia"/>
                      <w:sz w:val="20"/>
                      <w:szCs w:val="20"/>
                    </w:rPr>
                    <w:t>ｔ</w:t>
                  </w:r>
                </w:p>
                <w:p w14:paraId="59742DD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90FFD5A" w14:textId="77777777" w:rsidR="001F5135" w:rsidRPr="00A22904" w:rsidRDefault="001F5135" w:rsidP="000C007E">
                  <w:pPr>
                    <w:widowControl/>
                    <w:jc w:val="right"/>
                    <w:rPr>
                      <w:sz w:val="20"/>
                      <w:szCs w:val="20"/>
                    </w:rPr>
                  </w:pPr>
                  <w:r w:rsidRPr="00A22904">
                    <w:rPr>
                      <w:rFonts w:hint="eastAsia"/>
                      <w:sz w:val="20"/>
                      <w:szCs w:val="20"/>
                    </w:rPr>
                    <w:t>ｔ</w:t>
                  </w:r>
                </w:p>
                <w:p w14:paraId="55775AE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EE66D3C" w14:textId="77777777" w:rsidR="001F5135" w:rsidRPr="00A22904" w:rsidRDefault="001F5135" w:rsidP="000C007E">
                  <w:pPr>
                    <w:widowControl/>
                    <w:jc w:val="right"/>
                    <w:rPr>
                      <w:sz w:val="20"/>
                      <w:szCs w:val="20"/>
                    </w:rPr>
                  </w:pPr>
                  <w:r w:rsidRPr="00A22904">
                    <w:rPr>
                      <w:rFonts w:hint="eastAsia"/>
                      <w:sz w:val="20"/>
                      <w:szCs w:val="20"/>
                    </w:rPr>
                    <w:t>ｔ</w:t>
                  </w:r>
                </w:p>
                <w:p w14:paraId="48F98E88"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42D3793" w14:textId="77777777" w:rsidTr="000C007E">
              <w:trPr>
                <w:trHeight w:val="453"/>
              </w:trPr>
              <w:tc>
                <w:tcPr>
                  <w:tcW w:w="8567" w:type="dxa"/>
                  <w:gridSpan w:val="4"/>
                </w:tcPr>
                <w:p w14:paraId="62325E3A"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55C7B0" w14:textId="77777777" w:rsidR="001F5135" w:rsidRPr="00A22904" w:rsidRDefault="001F5135" w:rsidP="000C007E">
                  <w:pPr>
                    <w:widowControl/>
                    <w:jc w:val="left"/>
                    <w:rPr>
                      <w:sz w:val="20"/>
                      <w:szCs w:val="20"/>
                    </w:rPr>
                  </w:pPr>
                </w:p>
                <w:p w14:paraId="12DA8501" w14:textId="77777777" w:rsidR="001F5135" w:rsidRPr="00A22904" w:rsidRDefault="001F5135" w:rsidP="000C007E">
                  <w:pPr>
                    <w:widowControl/>
                    <w:jc w:val="left"/>
                    <w:rPr>
                      <w:sz w:val="20"/>
                      <w:szCs w:val="20"/>
                    </w:rPr>
                  </w:pPr>
                </w:p>
              </w:tc>
            </w:tr>
          </w:tbl>
          <w:p w14:paraId="35B9F5CB" w14:textId="77777777" w:rsidR="001F5135" w:rsidRPr="00A22904" w:rsidRDefault="001F5135" w:rsidP="000C007E"/>
          <w:p w14:paraId="3A173C19"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6BBA9C5" w14:textId="77777777" w:rsidTr="000C007E">
              <w:trPr>
                <w:trHeight w:val="73"/>
              </w:trPr>
              <w:tc>
                <w:tcPr>
                  <w:tcW w:w="1547" w:type="dxa"/>
                  <w:tcBorders>
                    <w:tl2br w:val="single" w:sz="4" w:space="0" w:color="auto"/>
                  </w:tcBorders>
                </w:tcPr>
                <w:p w14:paraId="28694C45" w14:textId="77777777" w:rsidR="001F5135" w:rsidRPr="00A22904" w:rsidRDefault="001F5135" w:rsidP="000C007E">
                  <w:pPr>
                    <w:jc w:val="right"/>
                    <w:rPr>
                      <w:sz w:val="20"/>
                      <w:szCs w:val="20"/>
                    </w:rPr>
                  </w:pPr>
                  <w:r w:rsidRPr="00A22904">
                    <w:rPr>
                      <w:rFonts w:hint="eastAsia"/>
                      <w:sz w:val="20"/>
                      <w:szCs w:val="20"/>
                    </w:rPr>
                    <w:t>年度</w:t>
                  </w:r>
                </w:p>
                <w:p w14:paraId="6A9FCDF4" w14:textId="77777777" w:rsidR="001F5135" w:rsidRPr="00A22904" w:rsidRDefault="001F5135" w:rsidP="000C007E">
                  <w:pPr>
                    <w:rPr>
                      <w:sz w:val="20"/>
                      <w:szCs w:val="20"/>
                    </w:rPr>
                  </w:pPr>
                  <w:r w:rsidRPr="00A22904">
                    <w:rPr>
                      <w:rFonts w:hint="eastAsia"/>
                      <w:sz w:val="20"/>
                      <w:szCs w:val="20"/>
                    </w:rPr>
                    <w:t>品目</w:t>
                  </w:r>
                </w:p>
              </w:tc>
              <w:tc>
                <w:tcPr>
                  <w:tcW w:w="2336" w:type="dxa"/>
                </w:tcPr>
                <w:p w14:paraId="0FACF025" w14:textId="77777777" w:rsidR="001F5135" w:rsidRPr="00A22904" w:rsidRDefault="001F5135" w:rsidP="000C007E">
                  <w:pPr>
                    <w:widowControl/>
                    <w:jc w:val="center"/>
                    <w:rPr>
                      <w:sz w:val="20"/>
                      <w:szCs w:val="20"/>
                    </w:rPr>
                  </w:pPr>
                  <w:r w:rsidRPr="00A22904">
                    <w:rPr>
                      <w:rFonts w:hint="eastAsia"/>
                      <w:sz w:val="20"/>
                      <w:szCs w:val="20"/>
                    </w:rPr>
                    <w:t>年度</w:t>
                  </w:r>
                </w:p>
                <w:p w14:paraId="7885817F" w14:textId="77777777" w:rsidR="001F5135" w:rsidRPr="00A22904" w:rsidRDefault="001F5135" w:rsidP="000C007E">
                  <w:pPr>
                    <w:jc w:val="center"/>
                    <w:rPr>
                      <w:sz w:val="20"/>
                      <w:szCs w:val="20"/>
                    </w:rPr>
                  </w:pPr>
                </w:p>
              </w:tc>
              <w:tc>
                <w:tcPr>
                  <w:tcW w:w="2413" w:type="dxa"/>
                </w:tcPr>
                <w:p w14:paraId="34C5DEF9" w14:textId="77777777" w:rsidR="001F5135" w:rsidRPr="00A22904" w:rsidRDefault="001F5135" w:rsidP="000C007E">
                  <w:pPr>
                    <w:widowControl/>
                    <w:jc w:val="center"/>
                    <w:rPr>
                      <w:sz w:val="20"/>
                      <w:szCs w:val="20"/>
                    </w:rPr>
                  </w:pPr>
                  <w:r w:rsidRPr="00A22904">
                    <w:rPr>
                      <w:rFonts w:hint="eastAsia"/>
                      <w:sz w:val="20"/>
                      <w:szCs w:val="20"/>
                    </w:rPr>
                    <w:t>年度</w:t>
                  </w:r>
                </w:p>
                <w:p w14:paraId="2607B76C" w14:textId="77777777" w:rsidR="001F5135" w:rsidRPr="00A22904" w:rsidRDefault="001F5135" w:rsidP="000C007E">
                  <w:pPr>
                    <w:jc w:val="center"/>
                    <w:rPr>
                      <w:sz w:val="20"/>
                      <w:szCs w:val="20"/>
                    </w:rPr>
                  </w:pPr>
                </w:p>
              </w:tc>
              <w:tc>
                <w:tcPr>
                  <w:tcW w:w="2271" w:type="dxa"/>
                </w:tcPr>
                <w:p w14:paraId="11147038" w14:textId="77777777" w:rsidR="001F5135" w:rsidRPr="00A22904" w:rsidRDefault="001F5135" w:rsidP="000C007E">
                  <w:pPr>
                    <w:widowControl/>
                    <w:jc w:val="center"/>
                    <w:rPr>
                      <w:sz w:val="20"/>
                      <w:szCs w:val="20"/>
                    </w:rPr>
                  </w:pPr>
                  <w:r w:rsidRPr="00A22904">
                    <w:rPr>
                      <w:rFonts w:hint="eastAsia"/>
                      <w:sz w:val="20"/>
                      <w:szCs w:val="20"/>
                    </w:rPr>
                    <w:t>年度</w:t>
                  </w:r>
                </w:p>
                <w:p w14:paraId="5821E0D8" w14:textId="77777777" w:rsidR="001F5135" w:rsidRPr="00A22904" w:rsidRDefault="001F5135" w:rsidP="000C007E">
                  <w:pPr>
                    <w:jc w:val="center"/>
                    <w:rPr>
                      <w:sz w:val="20"/>
                      <w:szCs w:val="20"/>
                    </w:rPr>
                  </w:pPr>
                </w:p>
              </w:tc>
            </w:tr>
            <w:tr w:rsidR="001F5135" w:rsidRPr="00A22904" w14:paraId="576869AC" w14:textId="77777777" w:rsidTr="000C007E">
              <w:trPr>
                <w:trHeight w:val="73"/>
              </w:trPr>
              <w:tc>
                <w:tcPr>
                  <w:tcW w:w="1547" w:type="dxa"/>
                </w:tcPr>
                <w:p w14:paraId="086CA23E" w14:textId="77777777" w:rsidR="001F5135" w:rsidRPr="00A22904" w:rsidRDefault="001F5135" w:rsidP="000C007E">
                  <w:pPr>
                    <w:rPr>
                      <w:sz w:val="20"/>
                      <w:szCs w:val="20"/>
                    </w:rPr>
                  </w:pPr>
                </w:p>
                <w:p w14:paraId="4A98D66D" w14:textId="77777777" w:rsidR="001F5135" w:rsidRPr="00A22904" w:rsidRDefault="001F5135" w:rsidP="000C007E">
                  <w:pPr>
                    <w:rPr>
                      <w:sz w:val="20"/>
                      <w:szCs w:val="20"/>
                    </w:rPr>
                  </w:pPr>
                </w:p>
              </w:tc>
              <w:tc>
                <w:tcPr>
                  <w:tcW w:w="2336" w:type="dxa"/>
                </w:tcPr>
                <w:p w14:paraId="6466EC63" w14:textId="77777777" w:rsidR="001F5135" w:rsidRPr="00A22904" w:rsidRDefault="001F5135" w:rsidP="000C007E">
                  <w:pPr>
                    <w:widowControl/>
                    <w:jc w:val="right"/>
                    <w:rPr>
                      <w:sz w:val="20"/>
                      <w:szCs w:val="20"/>
                    </w:rPr>
                  </w:pPr>
                  <w:r w:rsidRPr="00A22904">
                    <w:rPr>
                      <w:rFonts w:hint="eastAsia"/>
                      <w:sz w:val="20"/>
                      <w:szCs w:val="20"/>
                    </w:rPr>
                    <w:t>ｔ</w:t>
                  </w:r>
                </w:p>
                <w:p w14:paraId="5B87752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6A6DF57" w14:textId="77777777" w:rsidR="001F5135" w:rsidRPr="00A22904" w:rsidRDefault="001F5135" w:rsidP="000C007E">
                  <w:pPr>
                    <w:widowControl/>
                    <w:jc w:val="right"/>
                    <w:rPr>
                      <w:sz w:val="20"/>
                      <w:szCs w:val="20"/>
                    </w:rPr>
                  </w:pPr>
                  <w:r w:rsidRPr="00A22904">
                    <w:rPr>
                      <w:rFonts w:hint="eastAsia"/>
                      <w:sz w:val="20"/>
                      <w:szCs w:val="20"/>
                    </w:rPr>
                    <w:t>ｔ</w:t>
                  </w:r>
                </w:p>
                <w:p w14:paraId="7AD2FB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0B18701F" w14:textId="77777777" w:rsidR="001F5135" w:rsidRPr="00A22904" w:rsidRDefault="001F5135" w:rsidP="000C007E">
                  <w:pPr>
                    <w:widowControl/>
                    <w:jc w:val="right"/>
                    <w:rPr>
                      <w:sz w:val="20"/>
                      <w:szCs w:val="20"/>
                    </w:rPr>
                  </w:pPr>
                  <w:r w:rsidRPr="00A22904">
                    <w:rPr>
                      <w:rFonts w:hint="eastAsia"/>
                      <w:sz w:val="20"/>
                      <w:szCs w:val="20"/>
                    </w:rPr>
                    <w:t>ｔ</w:t>
                  </w:r>
                </w:p>
                <w:p w14:paraId="43921CD1"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6CD7501" w14:textId="77777777" w:rsidTr="000C007E">
              <w:trPr>
                <w:trHeight w:val="516"/>
              </w:trPr>
              <w:tc>
                <w:tcPr>
                  <w:tcW w:w="1547" w:type="dxa"/>
                </w:tcPr>
                <w:p w14:paraId="5BAACCF7" w14:textId="77777777" w:rsidR="001F5135" w:rsidRPr="00A22904" w:rsidRDefault="001F5135" w:rsidP="000C007E">
                  <w:pPr>
                    <w:rPr>
                      <w:sz w:val="20"/>
                      <w:szCs w:val="20"/>
                    </w:rPr>
                  </w:pPr>
                </w:p>
                <w:p w14:paraId="428605A2" w14:textId="77777777" w:rsidR="001F5135" w:rsidRPr="00A22904" w:rsidRDefault="001F5135" w:rsidP="000C007E">
                  <w:pPr>
                    <w:rPr>
                      <w:sz w:val="20"/>
                      <w:szCs w:val="20"/>
                    </w:rPr>
                  </w:pPr>
                </w:p>
              </w:tc>
              <w:tc>
                <w:tcPr>
                  <w:tcW w:w="2336" w:type="dxa"/>
                </w:tcPr>
                <w:p w14:paraId="2A92F2E4" w14:textId="77777777" w:rsidR="001F5135" w:rsidRPr="00A22904" w:rsidRDefault="001F5135" w:rsidP="000C007E">
                  <w:pPr>
                    <w:widowControl/>
                    <w:jc w:val="right"/>
                    <w:rPr>
                      <w:sz w:val="20"/>
                      <w:szCs w:val="20"/>
                    </w:rPr>
                  </w:pPr>
                  <w:r w:rsidRPr="00A22904">
                    <w:rPr>
                      <w:rFonts w:hint="eastAsia"/>
                      <w:sz w:val="20"/>
                      <w:szCs w:val="20"/>
                    </w:rPr>
                    <w:t>ｔ</w:t>
                  </w:r>
                </w:p>
                <w:p w14:paraId="627CE2E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C199C18" w14:textId="77777777" w:rsidR="001F5135" w:rsidRPr="00A22904" w:rsidRDefault="001F5135" w:rsidP="000C007E">
                  <w:pPr>
                    <w:widowControl/>
                    <w:jc w:val="right"/>
                    <w:rPr>
                      <w:sz w:val="20"/>
                      <w:szCs w:val="20"/>
                    </w:rPr>
                  </w:pPr>
                  <w:r w:rsidRPr="00A22904">
                    <w:rPr>
                      <w:rFonts w:hint="eastAsia"/>
                      <w:sz w:val="20"/>
                      <w:szCs w:val="20"/>
                    </w:rPr>
                    <w:t>ｔ</w:t>
                  </w:r>
                </w:p>
                <w:p w14:paraId="2D863F4E"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2374D1C" w14:textId="77777777" w:rsidR="001F5135" w:rsidRPr="00A22904" w:rsidRDefault="001F5135" w:rsidP="000C007E">
                  <w:pPr>
                    <w:widowControl/>
                    <w:jc w:val="right"/>
                    <w:rPr>
                      <w:sz w:val="20"/>
                      <w:szCs w:val="20"/>
                    </w:rPr>
                  </w:pPr>
                  <w:r w:rsidRPr="00A22904">
                    <w:rPr>
                      <w:rFonts w:hint="eastAsia"/>
                      <w:sz w:val="20"/>
                      <w:szCs w:val="20"/>
                    </w:rPr>
                    <w:t>ｔ</w:t>
                  </w:r>
                </w:p>
                <w:p w14:paraId="6E95E05E"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4CED4FBC" w14:textId="77777777" w:rsidTr="000C007E">
              <w:trPr>
                <w:trHeight w:val="516"/>
              </w:trPr>
              <w:tc>
                <w:tcPr>
                  <w:tcW w:w="8567" w:type="dxa"/>
                  <w:gridSpan w:val="4"/>
                </w:tcPr>
                <w:p w14:paraId="130E6EC6"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BBC5961" w14:textId="77777777" w:rsidR="001F5135" w:rsidRPr="00A22904" w:rsidRDefault="001F5135" w:rsidP="000C007E">
                  <w:pPr>
                    <w:widowControl/>
                    <w:jc w:val="left"/>
                    <w:rPr>
                      <w:sz w:val="20"/>
                      <w:szCs w:val="20"/>
                    </w:rPr>
                  </w:pPr>
                </w:p>
                <w:p w14:paraId="73BDA199" w14:textId="77777777" w:rsidR="001F5135" w:rsidRPr="00A22904" w:rsidRDefault="001F5135" w:rsidP="000C007E">
                  <w:pPr>
                    <w:widowControl/>
                    <w:jc w:val="left"/>
                    <w:rPr>
                      <w:sz w:val="20"/>
                      <w:szCs w:val="20"/>
                    </w:rPr>
                  </w:pPr>
                </w:p>
              </w:tc>
            </w:tr>
          </w:tbl>
          <w:p w14:paraId="4718C187" w14:textId="77777777" w:rsidR="001F5135" w:rsidRPr="00A22904" w:rsidRDefault="001F5135" w:rsidP="000C007E"/>
          <w:p w14:paraId="1BC536E8"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A469222" w14:textId="77777777" w:rsidTr="000C007E">
              <w:trPr>
                <w:trHeight w:val="73"/>
              </w:trPr>
              <w:tc>
                <w:tcPr>
                  <w:tcW w:w="1547" w:type="dxa"/>
                  <w:tcBorders>
                    <w:tl2br w:val="single" w:sz="4" w:space="0" w:color="auto"/>
                  </w:tcBorders>
                </w:tcPr>
                <w:p w14:paraId="77D8141B" w14:textId="77777777" w:rsidR="001F5135" w:rsidRPr="00A22904" w:rsidRDefault="001F5135" w:rsidP="000C007E">
                  <w:pPr>
                    <w:jc w:val="right"/>
                    <w:rPr>
                      <w:sz w:val="20"/>
                      <w:szCs w:val="20"/>
                    </w:rPr>
                  </w:pPr>
                  <w:r w:rsidRPr="00A22904">
                    <w:rPr>
                      <w:rFonts w:hint="eastAsia"/>
                      <w:sz w:val="20"/>
                      <w:szCs w:val="20"/>
                    </w:rPr>
                    <w:t>年度</w:t>
                  </w:r>
                </w:p>
                <w:p w14:paraId="378847FF" w14:textId="77777777" w:rsidR="001F5135" w:rsidRPr="00A22904" w:rsidRDefault="001F5135" w:rsidP="000C007E">
                  <w:pPr>
                    <w:rPr>
                      <w:sz w:val="20"/>
                      <w:szCs w:val="20"/>
                    </w:rPr>
                  </w:pPr>
                  <w:r w:rsidRPr="00A22904">
                    <w:rPr>
                      <w:rFonts w:hint="eastAsia"/>
                      <w:sz w:val="20"/>
                      <w:szCs w:val="20"/>
                    </w:rPr>
                    <w:t>品目</w:t>
                  </w:r>
                </w:p>
              </w:tc>
              <w:tc>
                <w:tcPr>
                  <w:tcW w:w="2336" w:type="dxa"/>
                </w:tcPr>
                <w:p w14:paraId="023EC29B" w14:textId="77777777" w:rsidR="001F5135" w:rsidRPr="00A22904" w:rsidRDefault="001F5135" w:rsidP="000C007E">
                  <w:pPr>
                    <w:widowControl/>
                    <w:jc w:val="center"/>
                    <w:rPr>
                      <w:sz w:val="20"/>
                      <w:szCs w:val="20"/>
                    </w:rPr>
                  </w:pPr>
                  <w:r w:rsidRPr="00A22904">
                    <w:rPr>
                      <w:rFonts w:hint="eastAsia"/>
                      <w:sz w:val="20"/>
                      <w:szCs w:val="20"/>
                    </w:rPr>
                    <w:t>年度</w:t>
                  </w:r>
                </w:p>
                <w:p w14:paraId="3CBC53EE" w14:textId="77777777" w:rsidR="001F5135" w:rsidRPr="00A22904" w:rsidRDefault="001F5135" w:rsidP="000C007E">
                  <w:pPr>
                    <w:jc w:val="center"/>
                    <w:rPr>
                      <w:sz w:val="20"/>
                      <w:szCs w:val="20"/>
                    </w:rPr>
                  </w:pPr>
                </w:p>
              </w:tc>
              <w:tc>
                <w:tcPr>
                  <w:tcW w:w="2413" w:type="dxa"/>
                </w:tcPr>
                <w:p w14:paraId="1FEC9DF8" w14:textId="77777777" w:rsidR="001F5135" w:rsidRPr="00A22904" w:rsidRDefault="001F5135" w:rsidP="000C007E">
                  <w:pPr>
                    <w:widowControl/>
                    <w:jc w:val="center"/>
                    <w:rPr>
                      <w:sz w:val="20"/>
                      <w:szCs w:val="20"/>
                    </w:rPr>
                  </w:pPr>
                  <w:r w:rsidRPr="00A22904">
                    <w:rPr>
                      <w:rFonts w:hint="eastAsia"/>
                      <w:sz w:val="20"/>
                      <w:szCs w:val="20"/>
                    </w:rPr>
                    <w:t>年度</w:t>
                  </w:r>
                </w:p>
                <w:p w14:paraId="5374E8AB" w14:textId="77777777" w:rsidR="001F5135" w:rsidRPr="00A22904" w:rsidRDefault="001F5135" w:rsidP="000C007E">
                  <w:pPr>
                    <w:jc w:val="center"/>
                    <w:rPr>
                      <w:sz w:val="20"/>
                      <w:szCs w:val="20"/>
                    </w:rPr>
                  </w:pPr>
                </w:p>
              </w:tc>
              <w:tc>
                <w:tcPr>
                  <w:tcW w:w="2271" w:type="dxa"/>
                </w:tcPr>
                <w:p w14:paraId="470EBD17" w14:textId="77777777" w:rsidR="001F5135" w:rsidRPr="00A22904" w:rsidRDefault="001F5135" w:rsidP="000C007E">
                  <w:pPr>
                    <w:widowControl/>
                    <w:jc w:val="center"/>
                    <w:rPr>
                      <w:sz w:val="20"/>
                      <w:szCs w:val="20"/>
                    </w:rPr>
                  </w:pPr>
                  <w:r w:rsidRPr="00A22904">
                    <w:rPr>
                      <w:rFonts w:hint="eastAsia"/>
                      <w:sz w:val="20"/>
                      <w:szCs w:val="20"/>
                    </w:rPr>
                    <w:t>年度</w:t>
                  </w:r>
                </w:p>
                <w:p w14:paraId="1B78F473" w14:textId="77777777" w:rsidR="001F5135" w:rsidRPr="00A22904" w:rsidRDefault="001F5135" w:rsidP="000C007E">
                  <w:pPr>
                    <w:jc w:val="center"/>
                    <w:rPr>
                      <w:sz w:val="20"/>
                      <w:szCs w:val="20"/>
                    </w:rPr>
                  </w:pPr>
                </w:p>
              </w:tc>
            </w:tr>
            <w:tr w:rsidR="001F5135" w:rsidRPr="00A22904" w14:paraId="3DACD849" w14:textId="77777777" w:rsidTr="000C007E">
              <w:trPr>
                <w:trHeight w:val="73"/>
              </w:trPr>
              <w:tc>
                <w:tcPr>
                  <w:tcW w:w="1547" w:type="dxa"/>
                </w:tcPr>
                <w:p w14:paraId="5060D839" w14:textId="77777777" w:rsidR="001F5135" w:rsidRPr="00A22904" w:rsidRDefault="001F5135" w:rsidP="000C007E">
                  <w:pPr>
                    <w:rPr>
                      <w:sz w:val="20"/>
                      <w:szCs w:val="20"/>
                    </w:rPr>
                  </w:pPr>
                </w:p>
                <w:p w14:paraId="2E53F38D" w14:textId="77777777" w:rsidR="001F5135" w:rsidRPr="00A22904" w:rsidRDefault="001F5135" w:rsidP="000C007E">
                  <w:pPr>
                    <w:rPr>
                      <w:sz w:val="20"/>
                      <w:szCs w:val="20"/>
                    </w:rPr>
                  </w:pPr>
                </w:p>
              </w:tc>
              <w:tc>
                <w:tcPr>
                  <w:tcW w:w="2336" w:type="dxa"/>
                </w:tcPr>
                <w:p w14:paraId="65B330D4" w14:textId="77777777" w:rsidR="001F5135" w:rsidRPr="00A22904" w:rsidRDefault="001F5135" w:rsidP="000C007E">
                  <w:pPr>
                    <w:widowControl/>
                    <w:jc w:val="right"/>
                    <w:rPr>
                      <w:sz w:val="20"/>
                      <w:szCs w:val="20"/>
                    </w:rPr>
                  </w:pPr>
                  <w:r w:rsidRPr="00A22904">
                    <w:rPr>
                      <w:rFonts w:hint="eastAsia"/>
                      <w:sz w:val="20"/>
                      <w:szCs w:val="20"/>
                    </w:rPr>
                    <w:t>ｔ</w:t>
                  </w:r>
                </w:p>
                <w:p w14:paraId="26650F3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0E061896" w14:textId="77777777" w:rsidR="001F5135" w:rsidRPr="00A22904" w:rsidRDefault="001F5135" w:rsidP="000C007E">
                  <w:pPr>
                    <w:widowControl/>
                    <w:jc w:val="right"/>
                    <w:rPr>
                      <w:sz w:val="20"/>
                      <w:szCs w:val="20"/>
                    </w:rPr>
                  </w:pPr>
                  <w:r w:rsidRPr="00A22904">
                    <w:rPr>
                      <w:rFonts w:hint="eastAsia"/>
                      <w:sz w:val="20"/>
                      <w:szCs w:val="20"/>
                    </w:rPr>
                    <w:t>ｔ</w:t>
                  </w:r>
                </w:p>
                <w:p w14:paraId="1AE9F74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CC02EE5" w14:textId="77777777" w:rsidR="001F5135" w:rsidRPr="00A22904" w:rsidRDefault="001F5135" w:rsidP="000C007E">
                  <w:pPr>
                    <w:widowControl/>
                    <w:jc w:val="right"/>
                    <w:rPr>
                      <w:sz w:val="20"/>
                      <w:szCs w:val="20"/>
                    </w:rPr>
                  </w:pPr>
                  <w:r w:rsidRPr="00A22904">
                    <w:rPr>
                      <w:rFonts w:hint="eastAsia"/>
                      <w:sz w:val="20"/>
                      <w:szCs w:val="20"/>
                    </w:rPr>
                    <w:t>ｔ</w:t>
                  </w:r>
                </w:p>
                <w:p w14:paraId="13D3C157"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64F34A4" w14:textId="77777777" w:rsidTr="000C007E">
              <w:trPr>
                <w:trHeight w:val="516"/>
              </w:trPr>
              <w:tc>
                <w:tcPr>
                  <w:tcW w:w="1547" w:type="dxa"/>
                </w:tcPr>
                <w:p w14:paraId="2AF22C68" w14:textId="77777777" w:rsidR="001F5135" w:rsidRPr="00A22904" w:rsidRDefault="001F5135" w:rsidP="000C007E">
                  <w:pPr>
                    <w:rPr>
                      <w:sz w:val="20"/>
                      <w:szCs w:val="20"/>
                    </w:rPr>
                  </w:pPr>
                </w:p>
                <w:p w14:paraId="279E5AFD" w14:textId="77777777" w:rsidR="001F5135" w:rsidRPr="00A22904" w:rsidRDefault="001F5135" w:rsidP="000C007E">
                  <w:pPr>
                    <w:rPr>
                      <w:sz w:val="20"/>
                      <w:szCs w:val="20"/>
                    </w:rPr>
                  </w:pPr>
                </w:p>
              </w:tc>
              <w:tc>
                <w:tcPr>
                  <w:tcW w:w="2336" w:type="dxa"/>
                </w:tcPr>
                <w:p w14:paraId="01156126" w14:textId="77777777" w:rsidR="001F5135" w:rsidRPr="00A22904" w:rsidRDefault="001F5135" w:rsidP="000C007E">
                  <w:pPr>
                    <w:widowControl/>
                    <w:jc w:val="right"/>
                    <w:rPr>
                      <w:sz w:val="20"/>
                      <w:szCs w:val="20"/>
                    </w:rPr>
                  </w:pPr>
                  <w:r w:rsidRPr="00A22904">
                    <w:rPr>
                      <w:rFonts w:hint="eastAsia"/>
                      <w:sz w:val="20"/>
                      <w:szCs w:val="20"/>
                    </w:rPr>
                    <w:t>ｔ</w:t>
                  </w:r>
                </w:p>
                <w:p w14:paraId="2C3C9BF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2C3900B2" w14:textId="77777777" w:rsidR="001F5135" w:rsidRPr="00A22904" w:rsidRDefault="001F5135" w:rsidP="000C007E">
                  <w:pPr>
                    <w:widowControl/>
                    <w:jc w:val="right"/>
                    <w:rPr>
                      <w:sz w:val="20"/>
                      <w:szCs w:val="20"/>
                    </w:rPr>
                  </w:pPr>
                  <w:r w:rsidRPr="00A22904">
                    <w:rPr>
                      <w:rFonts w:hint="eastAsia"/>
                      <w:sz w:val="20"/>
                      <w:szCs w:val="20"/>
                    </w:rPr>
                    <w:t>ｔ</w:t>
                  </w:r>
                </w:p>
                <w:p w14:paraId="21DC6C18"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02B9220" w14:textId="77777777" w:rsidR="001F5135" w:rsidRPr="00A22904" w:rsidRDefault="001F5135" w:rsidP="000C007E">
                  <w:pPr>
                    <w:widowControl/>
                    <w:jc w:val="right"/>
                    <w:rPr>
                      <w:sz w:val="20"/>
                      <w:szCs w:val="20"/>
                    </w:rPr>
                  </w:pPr>
                  <w:r w:rsidRPr="00A22904">
                    <w:rPr>
                      <w:rFonts w:hint="eastAsia"/>
                      <w:sz w:val="20"/>
                      <w:szCs w:val="20"/>
                    </w:rPr>
                    <w:t>ｔ</w:t>
                  </w:r>
                </w:p>
                <w:p w14:paraId="429196B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B4D417E" w14:textId="77777777" w:rsidTr="000C007E">
              <w:trPr>
                <w:trHeight w:val="721"/>
              </w:trPr>
              <w:tc>
                <w:tcPr>
                  <w:tcW w:w="8567" w:type="dxa"/>
                  <w:gridSpan w:val="4"/>
                </w:tcPr>
                <w:p w14:paraId="07A37769"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528A5FA" w14:textId="77777777" w:rsidR="001F5135" w:rsidRPr="00A22904" w:rsidRDefault="001F5135" w:rsidP="000C007E">
                  <w:pPr>
                    <w:widowControl/>
                    <w:jc w:val="right"/>
                    <w:rPr>
                      <w:sz w:val="20"/>
                      <w:szCs w:val="20"/>
                    </w:rPr>
                  </w:pPr>
                </w:p>
                <w:p w14:paraId="23742F74" w14:textId="77777777" w:rsidR="001F5135" w:rsidRPr="00A22904" w:rsidRDefault="001F5135" w:rsidP="000C007E">
                  <w:pPr>
                    <w:widowControl/>
                    <w:jc w:val="right"/>
                    <w:rPr>
                      <w:sz w:val="20"/>
                      <w:szCs w:val="20"/>
                    </w:rPr>
                  </w:pPr>
                </w:p>
              </w:tc>
            </w:tr>
          </w:tbl>
          <w:p w14:paraId="1DD65C23" w14:textId="77777777" w:rsidR="00737E95" w:rsidRPr="00A22904" w:rsidRDefault="00737E95" w:rsidP="000C007E"/>
          <w:p w14:paraId="43996AA1" w14:textId="77777777" w:rsidR="004F7ADD" w:rsidRPr="00A22904" w:rsidRDefault="004F7ADD" w:rsidP="000C007E"/>
          <w:p w14:paraId="6F9C7A00" w14:textId="77777777" w:rsidR="004F7ADD" w:rsidRPr="00A22904" w:rsidRDefault="004F7ADD" w:rsidP="000C007E"/>
          <w:p w14:paraId="61015832" w14:textId="77777777" w:rsidR="001F5135" w:rsidRPr="00A22904" w:rsidRDefault="001F5135" w:rsidP="000C007E"/>
        </w:tc>
      </w:tr>
    </w:tbl>
    <w:p w14:paraId="485E72D3" w14:textId="77777777" w:rsidR="00737E95" w:rsidRPr="00A22904" w:rsidRDefault="0093503C" w:rsidP="007F3FC3">
      <w:pPr>
        <w:rPr>
          <w:rFonts w:ascii="ＭＳ ゴシック" w:eastAsia="ＭＳ ゴシック" w:hAnsi="ＭＳ ゴシック"/>
        </w:rPr>
      </w:pPr>
      <w:r>
        <w:rPr>
          <w:noProof/>
          <w:sz w:val="20"/>
          <w:szCs w:val="20"/>
        </w:rPr>
        <w:pict w14:anchorId="0142FFE2">
          <v:rect id="_x0000_s1297" style="position:absolute;left:0;text-align:left;margin-left:230.8pt;margin-top:44.55pt;width:31.2pt;height:28.05pt;z-index:20;mso-position-horizontal-relative:margin;mso-position-vertical-relative:text" stroked="f" strokeweight=".25pt">
            <v:textbox style="mso-next-textbox:#_x0000_s1297" inset=".3mm,0,.3mm,0">
              <w:txbxContent>
                <w:p w14:paraId="19A0AF4D"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22</w:t>
                  </w:r>
                </w:p>
              </w:txbxContent>
            </v:textbox>
            <w10:wrap anchorx="margin"/>
          </v:rect>
        </w:pict>
      </w:r>
    </w:p>
    <w:p w14:paraId="6A67F0BA"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DE0FF07" w14:textId="77777777" w:rsidTr="0041458B">
        <w:trPr>
          <w:trHeight w:val="273"/>
        </w:trPr>
        <w:tc>
          <w:tcPr>
            <w:tcW w:w="9639" w:type="dxa"/>
            <w:shd w:val="pct10" w:color="auto" w:fill="auto"/>
          </w:tcPr>
          <w:p w14:paraId="308AF4E0"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3829DC1A" w14:textId="77777777" w:rsidTr="0041458B">
        <w:trPr>
          <w:trHeight w:val="4004"/>
        </w:trPr>
        <w:tc>
          <w:tcPr>
            <w:tcW w:w="9639" w:type="dxa"/>
            <w:tcBorders>
              <w:bottom w:val="single" w:sz="4" w:space="0" w:color="auto"/>
            </w:tcBorders>
          </w:tcPr>
          <w:p w14:paraId="1BA49E97"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1564C1AD"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5566D3E0" w14:textId="77777777" w:rsidR="003A5348" w:rsidRPr="00A22904" w:rsidRDefault="003A5348" w:rsidP="0041458B">
            <w:pPr>
              <w:widowControl/>
              <w:jc w:val="left"/>
            </w:pPr>
          </w:p>
          <w:p w14:paraId="64DB23E5" w14:textId="77777777" w:rsidR="00421068" w:rsidRPr="00A22904" w:rsidRDefault="00421068" w:rsidP="0041458B">
            <w:pPr>
              <w:widowControl/>
              <w:jc w:val="left"/>
            </w:pPr>
            <w:r w:rsidRPr="00A22904">
              <w:rPr>
                <w:rFonts w:hint="eastAsia"/>
              </w:rPr>
              <w:t>【廃棄物の削減効果】</w:t>
            </w:r>
          </w:p>
          <w:p w14:paraId="45FCFB22" w14:textId="77777777" w:rsidR="00421068" w:rsidRPr="00A22904" w:rsidRDefault="00421068" w:rsidP="0041458B">
            <w:pPr>
              <w:widowControl/>
              <w:jc w:val="left"/>
            </w:pPr>
          </w:p>
          <w:p w14:paraId="153B1342" w14:textId="77777777" w:rsidR="00421068" w:rsidRPr="00A22904" w:rsidRDefault="00421068" w:rsidP="0041458B">
            <w:pPr>
              <w:widowControl/>
              <w:jc w:val="left"/>
            </w:pPr>
          </w:p>
          <w:p w14:paraId="165E7E88" w14:textId="77777777" w:rsidR="00421068" w:rsidRPr="00A22904" w:rsidRDefault="00421068" w:rsidP="0041458B">
            <w:pPr>
              <w:widowControl/>
              <w:jc w:val="left"/>
            </w:pPr>
          </w:p>
          <w:p w14:paraId="4228D9AF" w14:textId="77777777" w:rsidR="00421068" w:rsidRPr="00A22904" w:rsidRDefault="00421068" w:rsidP="0041458B">
            <w:pPr>
              <w:widowControl/>
              <w:jc w:val="left"/>
            </w:pPr>
            <w:r w:rsidRPr="00A22904">
              <w:rPr>
                <w:rFonts w:hint="eastAsia"/>
              </w:rPr>
              <w:t>【省資源・省エネルギー効果】</w:t>
            </w:r>
          </w:p>
          <w:p w14:paraId="3433E3D8" w14:textId="77777777" w:rsidR="00421068" w:rsidRPr="00A22904" w:rsidRDefault="00421068" w:rsidP="0041458B">
            <w:pPr>
              <w:widowControl/>
              <w:jc w:val="left"/>
            </w:pPr>
          </w:p>
          <w:p w14:paraId="45B8A412" w14:textId="77777777" w:rsidR="00421068" w:rsidRPr="00A22904" w:rsidRDefault="00421068" w:rsidP="0041458B">
            <w:pPr>
              <w:widowControl/>
              <w:jc w:val="left"/>
            </w:pPr>
          </w:p>
          <w:p w14:paraId="577B0EC5" w14:textId="77777777" w:rsidR="00421068" w:rsidRPr="00A22904" w:rsidRDefault="00421068" w:rsidP="0041458B">
            <w:pPr>
              <w:widowControl/>
              <w:jc w:val="left"/>
            </w:pPr>
          </w:p>
          <w:p w14:paraId="26F2794E" w14:textId="77777777" w:rsidR="00421068" w:rsidRPr="00A22904" w:rsidRDefault="00421068" w:rsidP="0041458B">
            <w:pPr>
              <w:widowControl/>
              <w:jc w:val="left"/>
            </w:pPr>
            <w:r w:rsidRPr="00A22904">
              <w:rPr>
                <w:rFonts w:hint="eastAsia"/>
              </w:rPr>
              <w:t>【環境保全効果】</w:t>
            </w:r>
          </w:p>
          <w:p w14:paraId="3F2461BB" w14:textId="77777777" w:rsidR="00421068" w:rsidRPr="00A22904" w:rsidRDefault="00421068" w:rsidP="0041458B">
            <w:pPr>
              <w:widowControl/>
              <w:jc w:val="left"/>
            </w:pPr>
          </w:p>
          <w:p w14:paraId="71C605D8" w14:textId="77777777" w:rsidR="00421068" w:rsidRPr="00A22904" w:rsidRDefault="00421068" w:rsidP="0041458B">
            <w:pPr>
              <w:widowControl/>
              <w:jc w:val="left"/>
            </w:pPr>
          </w:p>
          <w:p w14:paraId="54DB112D" w14:textId="77777777" w:rsidR="00421068" w:rsidRPr="00A22904" w:rsidRDefault="00421068" w:rsidP="0041458B">
            <w:pPr>
              <w:widowControl/>
              <w:jc w:val="left"/>
            </w:pPr>
          </w:p>
          <w:p w14:paraId="732EBFCA" w14:textId="77777777" w:rsidR="00421068" w:rsidRPr="00A22904" w:rsidRDefault="00421068" w:rsidP="0041458B">
            <w:pPr>
              <w:widowControl/>
              <w:jc w:val="left"/>
            </w:pPr>
            <w:r w:rsidRPr="00A22904">
              <w:rPr>
                <w:rFonts w:hint="eastAsia"/>
              </w:rPr>
              <w:t>【その他の効果】</w:t>
            </w:r>
          </w:p>
          <w:p w14:paraId="63809D6B" w14:textId="77777777" w:rsidR="00421068" w:rsidRPr="00A22904" w:rsidRDefault="00421068" w:rsidP="0041458B">
            <w:pPr>
              <w:widowControl/>
              <w:jc w:val="left"/>
            </w:pPr>
          </w:p>
          <w:p w14:paraId="58240795" w14:textId="77777777" w:rsidR="00421068" w:rsidRPr="00A22904" w:rsidRDefault="00421068" w:rsidP="0041458B"/>
          <w:p w14:paraId="7943C6AD" w14:textId="77777777" w:rsidR="00421068" w:rsidRPr="00A22904" w:rsidRDefault="00421068" w:rsidP="0041458B"/>
        </w:tc>
      </w:tr>
      <w:tr w:rsidR="00421068" w:rsidRPr="00A22904" w14:paraId="0CF9CD6D" w14:textId="77777777" w:rsidTr="00421068">
        <w:trPr>
          <w:trHeight w:val="281"/>
        </w:trPr>
        <w:tc>
          <w:tcPr>
            <w:tcW w:w="9639" w:type="dxa"/>
            <w:shd w:val="pct10" w:color="auto" w:fill="auto"/>
          </w:tcPr>
          <w:p w14:paraId="38ED91A9"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1B4F167B" w14:textId="77777777" w:rsidTr="0041458B">
        <w:trPr>
          <w:trHeight w:val="435"/>
        </w:trPr>
        <w:tc>
          <w:tcPr>
            <w:tcW w:w="9639" w:type="dxa"/>
          </w:tcPr>
          <w:p w14:paraId="664A7795"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51DA76AE" w14:textId="77777777" w:rsidR="00421068" w:rsidRPr="00A22904" w:rsidRDefault="00421068" w:rsidP="0041458B">
            <w:pPr>
              <w:widowControl/>
              <w:jc w:val="left"/>
            </w:pPr>
          </w:p>
          <w:p w14:paraId="4507CC19" w14:textId="77777777" w:rsidR="00421068" w:rsidRPr="00A22904" w:rsidRDefault="00421068" w:rsidP="0041458B"/>
          <w:p w14:paraId="572DC195" w14:textId="77777777" w:rsidR="00421068" w:rsidRPr="00A22904" w:rsidRDefault="00421068" w:rsidP="0041458B"/>
          <w:p w14:paraId="11685D8E" w14:textId="77777777" w:rsidR="00421068" w:rsidRPr="00A22904" w:rsidRDefault="00421068" w:rsidP="0041458B"/>
          <w:p w14:paraId="6BD9BDB1" w14:textId="77777777" w:rsidR="00421068" w:rsidRPr="00A22904" w:rsidRDefault="00421068" w:rsidP="0041458B"/>
        </w:tc>
      </w:tr>
      <w:tr w:rsidR="00421068" w:rsidRPr="00A22904" w14:paraId="5A800B3C" w14:textId="77777777" w:rsidTr="0041458B">
        <w:trPr>
          <w:trHeight w:val="885"/>
        </w:trPr>
        <w:tc>
          <w:tcPr>
            <w:tcW w:w="9639" w:type="dxa"/>
          </w:tcPr>
          <w:p w14:paraId="441E24CE"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5376CE8C" w14:textId="77777777" w:rsidR="00421068" w:rsidRPr="00A22904" w:rsidRDefault="00421068" w:rsidP="0041458B">
            <w:pPr>
              <w:widowControl/>
              <w:jc w:val="left"/>
            </w:pPr>
          </w:p>
          <w:p w14:paraId="0FDEB74A" w14:textId="77777777" w:rsidR="00421068" w:rsidRPr="00A22904" w:rsidRDefault="00421068" w:rsidP="0041458B"/>
          <w:p w14:paraId="6E2A50F8" w14:textId="77777777" w:rsidR="00421068" w:rsidRPr="00A22904" w:rsidRDefault="00421068" w:rsidP="0041458B"/>
          <w:p w14:paraId="6871380C" w14:textId="77777777" w:rsidR="00421068" w:rsidRPr="00A22904" w:rsidRDefault="00421068" w:rsidP="0041458B"/>
        </w:tc>
      </w:tr>
      <w:tr w:rsidR="00421068" w:rsidRPr="00A22904" w14:paraId="4F08A032" w14:textId="77777777" w:rsidTr="00421068">
        <w:trPr>
          <w:trHeight w:val="103"/>
        </w:trPr>
        <w:tc>
          <w:tcPr>
            <w:tcW w:w="9639" w:type="dxa"/>
            <w:tcBorders>
              <w:bottom w:val="single" w:sz="4" w:space="0" w:color="auto"/>
            </w:tcBorders>
          </w:tcPr>
          <w:p w14:paraId="7D3BE5B1"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7DE7C2E4" w14:textId="77777777" w:rsidR="00421068" w:rsidRPr="00A22904" w:rsidRDefault="00421068" w:rsidP="0041458B"/>
          <w:p w14:paraId="3F2C8DF4" w14:textId="77777777" w:rsidR="004177F3" w:rsidRPr="00A22904" w:rsidRDefault="004177F3" w:rsidP="0041458B"/>
          <w:p w14:paraId="2B4E9D7D" w14:textId="77777777" w:rsidR="00421068" w:rsidRPr="00A22904" w:rsidRDefault="00421068" w:rsidP="0041458B"/>
          <w:p w14:paraId="01FC81B5" w14:textId="77777777" w:rsidR="00421068" w:rsidRPr="00A22904" w:rsidRDefault="00421068" w:rsidP="0041458B"/>
        </w:tc>
      </w:tr>
      <w:tr w:rsidR="00421068" w:rsidRPr="00A22904" w14:paraId="41EB0C99" w14:textId="77777777" w:rsidTr="00421068">
        <w:trPr>
          <w:trHeight w:val="289"/>
        </w:trPr>
        <w:tc>
          <w:tcPr>
            <w:tcW w:w="9639" w:type="dxa"/>
            <w:shd w:val="pct10" w:color="auto" w:fill="auto"/>
          </w:tcPr>
          <w:p w14:paraId="18F674C9"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8FEC0A8" w14:textId="77777777" w:rsidTr="0041458B">
        <w:trPr>
          <w:trHeight w:val="968"/>
        </w:trPr>
        <w:tc>
          <w:tcPr>
            <w:tcW w:w="9639" w:type="dxa"/>
            <w:tcBorders>
              <w:bottom w:val="single" w:sz="4" w:space="0" w:color="auto"/>
            </w:tcBorders>
          </w:tcPr>
          <w:p w14:paraId="714F31A8"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0630DF57" w14:textId="77777777" w:rsidR="00421068" w:rsidRPr="00A22904" w:rsidRDefault="00421068" w:rsidP="0041458B">
            <w:pPr>
              <w:widowControl/>
              <w:jc w:val="left"/>
            </w:pPr>
          </w:p>
          <w:p w14:paraId="1BF4AFE6" w14:textId="77777777" w:rsidR="003A5348" w:rsidRPr="00A22904" w:rsidRDefault="003A5348" w:rsidP="0041458B">
            <w:pPr>
              <w:widowControl/>
              <w:jc w:val="left"/>
            </w:pPr>
          </w:p>
          <w:p w14:paraId="150CD33D" w14:textId="77777777" w:rsidR="00421068" w:rsidRPr="00A22904" w:rsidRDefault="00421068" w:rsidP="0041458B"/>
          <w:p w14:paraId="281085FB" w14:textId="77777777" w:rsidR="00421068" w:rsidRPr="00A22904" w:rsidRDefault="00421068" w:rsidP="0041458B"/>
          <w:p w14:paraId="1CF0B837" w14:textId="77777777" w:rsidR="004177F3" w:rsidRPr="00A22904" w:rsidRDefault="004177F3" w:rsidP="0041458B"/>
          <w:p w14:paraId="59D7DB23" w14:textId="77777777" w:rsidR="003E5473" w:rsidRPr="00A22904" w:rsidRDefault="0093503C" w:rsidP="0041458B">
            <w:r>
              <w:rPr>
                <w:rFonts w:ascii="ＭＳ 明朝" w:hAnsi="ＭＳ 明朝"/>
                <w:noProof/>
              </w:rPr>
              <w:pict w14:anchorId="025F2AFE">
                <v:rect id="_x0000_s1305" style="position:absolute;left:0;text-align:left;margin-left:0;margin-top:51.3pt;width:31.2pt;height:28.05pt;z-index:25;mso-position-horizontal:center;mso-position-horizontal-relative:margin" stroked="f" strokeweight=".25pt">
                  <v:textbox style="mso-next-textbox:#_x0000_s1305" inset=".3mm,0,.3mm,0">
                    <w:txbxContent>
                      <w:p w14:paraId="61C8EA3C" w14:textId="77777777" w:rsidR="00E97806" w:rsidRPr="006934AB" w:rsidRDefault="00E97806" w:rsidP="00D91925">
                        <w:pPr>
                          <w:spacing w:line="240" w:lineRule="atLeast"/>
                          <w:jc w:val="center"/>
                          <w:rPr>
                            <w:rFonts w:ascii="ＭＳ 明朝" w:hAnsi="ＭＳ 明朝"/>
                          </w:rPr>
                        </w:pPr>
                        <w:r>
                          <w:rPr>
                            <w:rFonts w:ascii="ＭＳ 明朝" w:hAnsi="ＭＳ 明朝" w:hint="eastAsia"/>
                          </w:rPr>
                          <w:t>23</w:t>
                        </w:r>
                      </w:p>
                    </w:txbxContent>
                  </v:textbox>
                  <w10:wrap anchorx="margin"/>
                </v:rect>
              </w:pict>
            </w:r>
          </w:p>
        </w:tc>
      </w:tr>
    </w:tbl>
    <w:p w14:paraId="7031B8EE" w14:textId="77777777" w:rsidR="00421068" w:rsidRPr="00A22904" w:rsidRDefault="00421068" w:rsidP="00421068">
      <w:pPr>
        <w:rPr>
          <w:rFonts w:ascii="ＭＳ ゴシック" w:eastAsia="ＭＳ ゴシック" w:hAnsi="ＭＳ ゴシック"/>
        </w:rPr>
      </w:pPr>
    </w:p>
    <w:p w14:paraId="3E9082BD"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2DF103D" w14:textId="77777777" w:rsidTr="0041458B">
        <w:trPr>
          <w:trHeight w:val="70"/>
        </w:trPr>
        <w:tc>
          <w:tcPr>
            <w:tcW w:w="9639" w:type="dxa"/>
            <w:tcBorders>
              <w:left w:val="single" w:sz="4" w:space="0" w:color="auto"/>
            </w:tcBorders>
            <w:shd w:val="pct10" w:color="auto" w:fill="auto"/>
          </w:tcPr>
          <w:p w14:paraId="48F4654D"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3EE9B107" w14:textId="77777777" w:rsidTr="0041458B">
        <w:trPr>
          <w:trHeight w:val="70"/>
        </w:trPr>
        <w:tc>
          <w:tcPr>
            <w:tcW w:w="9639" w:type="dxa"/>
            <w:tcBorders>
              <w:left w:val="single" w:sz="4" w:space="0" w:color="auto"/>
            </w:tcBorders>
          </w:tcPr>
          <w:p w14:paraId="227EE920"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79C238DA" w14:textId="77777777" w:rsidR="00421068" w:rsidRPr="00A22904" w:rsidRDefault="00421068" w:rsidP="0041458B">
            <w:pPr>
              <w:widowControl/>
              <w:jc w:val="left"/>
            </w:pPr>
          </w:p>
          <w:p w14:paraId="2B0C074C" w14:textId="77777777" w:rsidR="00421068" w:rsidRPr="00A22904" w:rsidRDefault="00421068" w:rsidP="0041458B"/>
          <w:p w14:paraId="0780AB15" w14:textId="77777777" w:rsidR="00421068" w:rsidRPr="00A22904" w:rsidRDefault="00421068" w:rsidP="0041458B"/>
          <w:p w14:paraId="6E2FE824" w14:textId="77777777" w:rsidR="00421068" w:rsidRPr="00A22904" w:rsidRDefault="00421068" w:rsidP="0041458B"/>
        </w:tc>
      </w:tr>
      <w:tr w:rsidR="00421068" w:rsidRPr="00A22904" w14:paraId="5491A8CC" w14:textId="77777777" w:rsidTr="0041458B">
        <w:trPr>
          <w:trHeight w:val="636"/>
        </w:trPr>
        <w:tc>
          <w:tcPr>
            <w:tcW w:w="9639" w:type="dxa"/>
            <w:tcBorders>
              <w:left w:val="single" w:sz="4" w:space="0" w:color="auto"/>
              <w:bottom w:val="single" w:sz="4" w:space="0" w:color="auto"/>
            </w:tcBorders>
          </w:tcPr>
          <w:p w14:paraId="26392E70"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AB750CE" w14:textId="77777777" w:rsidR="00421068" w:rsidRPr="00A22904" w:rsidRDefault="00421068" w:rsidP="0041458B"/>
          <w:p w14:paraId="65A3F209" w14:textId="77777777" w:rsidR="00421068" w:rsidRPr="00A22904" w:rsidRDefault="00421068" w:rsidP="0041458B"/>
          <w:p w14:paraId="5D891F34" w14:textId="77777777" w:rsidR="00421068" w:rsidRPr="00A22904" w:rsidRDefault="00421068" w:rsidP="0041458B"/>
          <w:p w14:paraId="707F0938" w14:textId="77777777" w:rsidR="00421068" w:rsidRPr="00A22904" w:rsidRDefault="00421068" w:rsidP="0041458B"/>
        </w:tc>
      </w:tr>
      <w:tr w:rsidR="00421068" w:rsidRPr="00A22904" w14:paraId="3315C4C3"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730572E6"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41CF386B"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652A3332" w14:textId="77777777" w:rsidR="00421068" w:rsidRPr="00A22904" w:rsidRDefault="00421068" w:rsidP="0041458B">
            <w:r w:rsidRPr="00A22904">
              <w:rPr>
                <w:rFonts w:hint="eastAsia"/>
              </w:rPr>
              <w:t>上記以外に特に工夫・努力している点、アピールしたい点等を記入してください。</w:t>
            </w:r>
          </w:p>
          <w:p w14:paraId="1EFAF483" w14:textId="77777777" w:rsidR="00421068" w:rsidRPr="00A22904" w:rsidRDefault="00421068" w:rsidP="0041458B"/>
          <w:p w14:paraId="1C82F5EC" w14:textId="77777777" w:rsidR="00421068" w:rsidRPr="00A22904" w:rsidRDefault="00421068" w:rsidP="0041458B"/>
          <w:p w14:paraId="67211847" w14:textId="77777777" w:rsidR="00421068" w:rsidRPr="00A22904" w:rsidRDefault="00421068" w:rsidP="0041458B"/>
          <w:p w14:paraId="7BAD48CF" w14:textId="77777777" w:rsidR="00421068" w:rsidRPr="00A22904" w:rsidRDefault="00421068" w:rsidP="0041458B"/>
        </w:tc>
      </w:tr>
      <w:tr w:rsidR="00421068" w:rsidRPr="00A22904" w14:paraId="2B51CB6A" w14:textId="77777777" w:rsidTr="0041458B">
        <w:trPr>
          <w:trHeight w:val="343"/>
        </w:trPr>
        <w:tc>
          <w:tcPr>
            <w:tcW w:w="9639" w:type="dxa"/>
            <w:shd w:val="pct10" w:color="auto" w:fill="auto"/>
          </w:tcPr>
          <w:p w14:paraId="45B4273B"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9662A61" w14:textId="77777777" w:rsidTr="00421068">
        <w:trPr>
          <w:trHeight w:val="7649"/>
        </w:trPr>
        <w:tc>
          <w:tcPr>
            <w:tcW w:w="9639" w:type="dxa"/>
          </w:tcPr>
          <w:p w14:paraId="7BF57832"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13111C70" w14:textId="77777777" w:rsidR="00421068" w:rsidRPr="00A22904" w:rsidRDefault="00421068" w:rsidP="0041458B">
            <w:pPr>
              <w:rPr>
                <w:shd w:val="pct15" w:color="auto" w:fill="FFFFFF"/>
              </w:rPr>
            </w:pPr>
          </w:p>
          <w:p w14:paraId="127CBB59"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74EB8853" w14:textId="77777777" w:rsidTr="00421068">
              <w:trPr>
                <w:trHeight w:val="300"/>
              </w:trPr>
              <w:tc>
                <w:tcPr>
                  <w:tcW w:w="2297" w:type="dxa"/>
                </w:tcPr>
                <w:p w14:paraId="562C03D2"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719B7BDC"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013668B" w14:textId="77777777" w:rsidTr="00421068">
              <w:trPr>
                <w:trHeight w:val="585"/>
              </w:trPr>
              <w:tc>
                <w:tcPr>
                  <w:tcW w:w="2297" w:type="dxa"/>
                </w:tcPr>
                <w:p w14:paraId="0AD9DD74" w14:textId="77777777" w:rsidR="00421068" w:rsidRPr="00A22904" w:rsidRDefault="0093503C" w:rsidP="0041458B">
                  <w:pPr>
                    <w:rPr>
                      <w:sz w:val="20"/>
                      <w:szCs w:val="20"/>
                    </w:rPr>
                  </w:pPr>
                  <w:r>
                    <w:rPr>
                      <w:noProof/>
                    </w:rPr>
                    <w:pict w14:anchorId="1800F3FF">
                      <v:shape id="_x0000_s1269" type="#_x0000_t202" style="position:absolute;left:0;text-align:left;margin-left:-1.85pt;margin-top:3.05pt;width:108.55pt;height:22.35pt;z-index:12;mso-position-horizontal-relative:text;mso-position-vertical-relative:text" strokeweight=".25pt">
                        <v:textbox style="mso-next-textbox:#_x0000_s1269" inset="1mm,.15mm,1mm,.15mm">
                          <w:txbxContent>
                            <w:p w14:paraId="64153624" w14:textId="77777777" w:rsidR="00E97806" w:rsidRDefault="00E97806" w:rsidP="00AE339C">
                              <w:pPr>
                                <w:widowControl/>
                                <w:spacing w:line="200" w:lineRule="exact"/>
                                <w:rPr>
                                  <w:sz w:val="18"/>
                                  <w:szCs w:val="16"/>
                                </w:rPr>
                              </w:pPr>
                              <w:r w:rsidRPr="00AE339C">
                                <w:rPr>
                                  <w:rFonts w:hint="eastAsia"/>
                                  <w:sz w:val="18"/>
                                  <w:szCs w:val="16"/>
                                </w:rPr>
                                <w:t>（記入例）</w:t>
                              </w:r>
                            </w:p>
                            <w:p w14:paraId="1CCAE7B6" w14:textId="77777777" w:rsidR="00E97806" w:rsidRDefault="00E97806" w:rsidP="00AE339C">
                              <w:pPr>
                                <w:widowControl/>
                                <w:spacing w:line="200" w:lineRule="exact"/>
                                <w:rPr>
                                  <w:sz w:val="18"/>
                                  <w:szCs w:val="16"/>
                                </w:rPr>
                              </w:pPr>
                              <w:r w:rsidRPr="00AE339C">
                                <w:rPr>
                                  <w:rFonts w:hint="eastAsia"/>
                                  <w:sz w:val="18"/>
                                  <w:szCs w:val="16"/>
                                </w:rPr>
                                <w:t>建材メーカー</w:t>
                              </w:r>
                            </w:p>
                          </w:txbxContent>
                        </v:textbox>
                      </v:shape>
                    </w:pict>
                  </w:r>
                </w:p>
                <w:p w14:paraId="63116402" w14:textId="77777777" w:rsidR="00421068" w:rsidRPr="00A22904" w:rsidRDefault="00421068" w:rsidP="0041458B">
                  <w:pPr>
                    <w:rPr>
                      <w:sz w:val="20"/>
                      <w:szCs w:val="20"/>
                    </w:rPr>
                  </w:pPr>
                </w:p>
                <w:p w14:paraId="2D369BC3" w14:textId="77777777" w:rsidR="00421068" w:rsidRPr="00A22904" w:rsidRDefault="00421068" w:rsidP="0041458B">
                  <w:pPr>
                    <w:rPr>
                      <w:sz w:val="20"/>
                      <w:szCs w:val="20"/>
                    </w:rPr>
                  </w:pPr>
                </w:p>
              </w:tc>
              <w:tc>
                <w:tcPr>
                  <w:tcW w:w="6946" w:type="dxa"/>
                </w:tcPr>
                <w:p w14:paraId="2302450F" w14:textId="77777777" w:rsidR="00421068" w:rsidRPr="00A22904" w:rsidRDefault="0093503C" w:rsidP="0041458B">
                  <w:pPr>
                    <w:rPr>
                      <w:sz w:val="20"/>
                      <w:szCs w:val="20"/>
                    </w:rPr>
                  </w:pPr>
                  <w:r>
                    <w:rPr>
                      <w:noProof/>
                    </w:rPr>
                    <w:pict w14:anchorId="779D3291">
                      <v:shape id="_x0000_s1270" type="#_x0000_t202" style="position:absolute;left:0;text-align:left;margin-left:-.45pt;margin-top:3.2pt;width:338.05pt;height:23.85pt;z-index:13;mso-position-horizontal-relative:text;mso-position-vertical-relative:text" strokeweight=".25pt">
                        <v:textbox style="mso-next-textbox:#_x0000_s1270" inset="1mm,.15mm,1mm,.15mm">
                          <w:txbxContent>
                            <w:p w14:paraId="282610A5" w14:textId="77777777" w:rsidR="00E97806" w:rsidRDefault="00E97806" w:rsidP="00AE339C">
                              <w:pPr>
                                <w:widowControl/>
                                <w:spacing w:line="200" w:lineRule="exact"/>
                                <w:rPr>
                                  <w:sz w:val="18"/>
                                  <w:szCs w:val="16"/>
                                </w:rPr>
                              </w:pPr>
                              <w:r w:rsidRPr="00AE339C">
                                <w:rPr>
                                  <w:rFonts w:hint="eastAsia"/>
                                  <w:sz w:val="18"/>
                                  <w:szCs w:val="16"/>
                                </w:rPr>
                                <w:t>（記入例）</w:t>
                              </w:r>
                            </w:p>
                            <w:p w14:paraId="57594163" w14:textId="77777777" w:rsidR="00E97806" w:rsidRDefault="00E97806"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29201349" w14:textId="77777777" w:rsidR="00421068" w:rsidRPr="00A22904" w:rsidRDefault="00421068" w:rsidP="0041458B">
                  <w:pPr>
                    <w:rPr>
                      <w:sz w:val="20"/>
                      <w:szCs w:val="20"/>
                    </w:rPr>
                  </w:pPr>
                </w:p>
                <w:p w14:paraId="4E90B242" w14:textId="77777777" w:rsidR="00421068" w:rsidRPr="00A22904" w:rsidRDefault="00421068" w:rsidP="0041458B">
                  <w:pPr>
                    <w:rPr>
                      <w:sz w:val="20"/>
                      <w:szCs w:val="20"/>
                    </w:rPr>
                  </w:pPr>
                </w:p>
              </w:tc>
            </w:tr>
            <w:tr w:rsidR="00421068" w:rsidRPr="00A22904" w14:paraId="575E89A5" w14:textId="77777777" w:rsidTr="00421068">
              <w:trPr>
                <w:trHeight w:val="70"/>
              </w:trPr>
              <w:tc>
                <w:tcPr>
                  <w:tcW w:w="2297" w:type="dxa"/>
                </w:tcPr>
                <w:p w14:paraId="2351B0CC" w14:textId="77777777" w:rsidR="00421068" w:rsidRPr="00A22904" w:rsidRDefault="0093503C" w:rsidP="0041458B">
                  <w:pPr>
                    <w:rPr>
                      <w:sz w:val="20"/>
                      <w:szCs w:val="20"/>
                    </w:rPr>
                  </w:pPr>
                  <w:r>
                    <w:rPr>
                      <w:noProof/>
                    </w:rPr>
                    <w:pict w14:anchorId="64A9EDAE">
                      <v:shape id="_x0000_s1271" type="#_x0000_t202" style="position:absolute;left:0;text-align:left;margin-left:-1.85pt;margin-top:5.25pt;width:108.55pt;height:22.35pt;z-index:14;mso-position-horizontal-relative:text;mso-position-vertical-relative:text" strokeweight=".25pt">
                        <v:textbox style="mso-next-textbox:#_x0000_s1271" inset="1mm,.15mm,1mm,.15mm">
                          <w:txbxContent>
                            <w:p w14:paraId="0BA6B118" w14:textId="77777777" w:rsidR="00E97806" w:rsidRDefault="00E97806" w:rsidP="00AE339C">
                              <w:pPr>
                                <w:widowControl/>
                                <w:spacing w:line="200" w:lineRule="exact"/>
                                <w:rPr>
                                  <w:sz w:val="18"/>
                                  <w:szCs w:val="16"/>
                                </w:rPr>
                              </w:pPr>
                              <w:r w:rsidRPr="00AE339C">
                                <w:rPr>
                                  <w:rFonts w:hint="eastAsia"/>
                                  <w:sz w:val="18"/>
                                  <w:szCs w:val="16"/>
                                </w:rPr>
                                <w:t>（記入例）</w:t>
                              </w:r>
                            </w:p>
                            <w:p w14:paraId="14E4A171" w14:textId="77777777" w:rsidR="00E97806" w:rsidRDefault="00E97806" w:rsidP="00AE339C">
                              <w:pPr>
                                <w:widowControl/>
                                <w:spacing w:line="200" w:lineRule="exact"/>
                                <w:rPr>
                                  <w:sz w:val="18"/>
                                  <w:szCs w:val="16"/>
                                </w:rPr>
                              </w:pPr>
                              <w:r w:rsidRPr="00AE339C">
                                <w:rPr>
                                  <w:rFonts w:hint="eastAsia"/>
                                  <w:sz w:val="18"/>
                                  <w:szCs w:val="16"/>
                                </w:rPr>
                                <w:t>資材納入業者</w:t>
                              </w:r>
                            </w:p>
                          </w:txbxContent>
                        </v:textbox>
                      </v:shape>
                    </w:pict>
                  </w:r>
                </w:p>
                <w:p w14:paraId="0FF854D5" w14:textId="77777777" w:rsidR="00421068" w:rsidRPr="00A22904" w:rsidRDefault="00421068" w:rsidP="0041458B">
                  <w:pPr>
                    <w:rPr>
                      <w:sz w:val="20"/>
                      <w:szCs w:val="20"/>
                    </w:rPr>
                  </w:pPr>
                </w:p>
                <w:p w14:paraId="44DB373C" w14:textId="77777777" w:rsidR="00421068" w:rsidRPr="00A22904" w:rsidRDefault="00421068" w:rsidP="0041458B">
                  <w:pPr>
                    <w:rPr>
                      <w:sz w:val="20"/>
                      <w:szCs w:val="20"/>
                    </w:rPr>
                  </w:pPr>
                </w:p>
                <w:p w14:paraId="28E2DA0E" w14:textId="77777777" w:rsidR="00421068" w:rsidRPr="00A22904" w:rsidRDefault="00421068" w:rsidP="0041458B">
                  <w:pPr>
                    <w:rPr>
                      <w:sz w:val="20"/>
                      <w:szCs w:val="20"/>
                    </w:rPr>
                  </w:pPr>
                </w:p>
              </w:tc>
              <w:tc>
                <w:tcPr>
                  <w:tcW w:w="6946" w:type="dxa"/>
                </w:tcPr>
                <w:p w14:paraId="21D41C16" w14:textId="77777777" w:rsidR="00421068" w:rsidRPr="00A22904" w:rsidRDefault="0093503C" w:rsidP="0041458B">
                  <w:pPr>
                    <w:rPr>
                      <w:sz w:val="18"/>
                      <w:szCs w:val="18"/>
                    </w:rPr>
                  </w:pPr>
                  <w:r>
                    <w:rPr>
                      <w:noProof/>
                    </w:rPr>
                    <w:pict w14:anchorId="66101E53">
                      <v:shape id="_x0000_s1272" type="#_x0000_t202" style="position:absolute;left:0;text-align:left;margin-left:-1.2pt;margin-top:5.25pt;width:338.8pt;height:23.1pt;z-index:15;mso-position-horizontal-relative:text;mso-position-vertical-relative:text" strokeweight=".25pt">
                        <v:textbox style="mso-next-textbox:#_x0000_s1272" inset="1mm,.15mm,1mm,.15mm">
                          <w:txbxContent>
                            <w:p w14:paraId="2AFA3F1B" w14:textId="77777777" w:rsidR="00E97806" w:rsidRDefault="00E97806" w:rsidP="00AE339C">
                              <w:pPr>
                                <w:widowControl/>
                                <w:spacing w:line="200" w:lineRule="exact"/>
                                <w:rPr>
                                  <w:sz w:val="18"/>
                                  <w:szCs w:val="16"/>
                                </w:rPr>
                              </w:pPr>
                              <w:r w:rsidRPr="00AE339C">
                                <w:rPr>
                                  <w:rFonts w:hint="eastAsia"/>
                                  <w:sz w:val="18"/>
                                  <w:szCs w:val="16"/>
                                </w:rPr>
                                <w:t>（記入例）</w:t>
                              </w:r>
                            </w:p>
                            <w:p w14:paraId="5D53BFE1" w14:textId="77777777" w:rsidR="00E97806" w:rsidRDefault="00E97806"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61463907" w14:textId="77777777" w:rsidR="00421068" w:rsidRPr="00A22904" w:rsidRDefault="00421068" w:rsidP="0041458B">
                  <w:pPr>
                    <w:rPr>
                      <w:sz w:val="20"/>
                      <w:szCs w:val="20"/>
                    </w:rPr>
                  </w:pPr>
                </w:p>
                <w:p w14:paraId="5E06B4DB" w14:textId="77777777" w:rsidR="00421068" w:rsidRPr="00A22904" w:rsidRDefault="00421068" w:rsidP="0041458B">
                  <w:pPr>
                    <w:rPr>
                      <w:sz w:val="20"/>
                      <w:szCs w:val="20"/>
                    </w:rPr>
                  </w:pPr>
                </w:p>
                <w:p w14:paraId="4255244E" w14:textId="77777777" w:rsidR="00421068" w:rsidRPr="00A22904" w:rsidRDefault="00421068" w:rsidP="0041458B">
                  <w:pPr>
                    <w:rPr>
                      <w:sz w:val="20"/>
                      <w:szCs w:val="20"/>
                    </w:rPr>
                  </w:pPr>
                </w:p>
              </w:tc>
            </w:tr>
          </w:tbl>
          <w:p w14:paraId="60D35974" w14:textId="77777777" w:rsidR="00421068" w:rsidRPr="00A22904" w:rsidRDefault="00421068" w:rsidP="0041458B">
            <w:pPr>
              <w:rPr>
                <w:shd w:val="pct15" w:color="auto" w:fill="FFFFFF"/>
              </w:rPr>
            </w:pPr>
          </w:p>
          <w:p w14:paraId="271BA12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6A02A2EB" w14:textId="77777777" w:rsidR="00421068" w:rsidRPr="00A22904" w:rsidRDefault="0093503C" w:rsidP="0041458B">
            <w:pPr>
              <w:rPr>
                <w:shd w:val="pct15" w:color="auto" w:fill="FFFFFF"/>
              </w:rPr>
            </w:pPr>
            <w:r>
              <w:rPr>
                <w:noProof/>
              </w:rPr>
              <w:pict w14:anchorId="1368487F">
                <v:shape id="_x0000_s1268" type="#_x0000_t202" style="position:absolute;left:0;text-align:left;margin-left:7.9pt;margin-top:7.45pt;width:458.05pt;height:35.1pt;z-index:11" strokeweight=".25pt">
                  <v:textbox style="mso-next-textbox:#_x0000_s1268" inset="1mm,.15mm,1mm,.15mm">
                    <w:txbxContent>
                      <w:p w14:paraId="036B4002" w14:textId="77777777" w:rsidR="00E97806" w:rsidRPr="00AE339C" w:rsidRDefault="00E97806" w:rsidP="00AE339C">
                        <w:pPr>
                          <w:widowControl/>
                          <w:spacing w:line="200" w:lineRule="exact"/>
                          <w:rPr>
                            <w:sz w:val="16"/>
                            <w:szCs w:val="16"/>
                          </w:rPr>
                        </w:pPr>
                        <w:r w:rsidRPr="00AE339C">
                          <w:rPr>
                            <w:rFonts w:hint="eastAsia"/>
                            <w:sz w:val="18"/>
                            <w:szCs w:val="16"/>
                          </w:rPr>
                          <w:t>（記入例）</w:t>
                        </w:r>
                      </w:p>
                      <w:p w14:paraId="44832F1E" w14:textId="77777777" w:rsidR="00E97806" w:rsidRPr="00AE339C" w:rsidRDefault="00E97806"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7B37A0C" w14:textId="77777777" w:rsidR="00E97806" w:rsidRPr="00AE339C" w:rsidRDefault="00E97806"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02310956" w14:textId="77777777" w:rsidR="00421068" w:rsidRPr="00A22904" w:rsidRDefault="00421068" w:rsidP="0041458B">
            <w:pPr>
              <w:rPr>
                <w:shd w:val="pct15" w:color="auto" w:fill="FFFFFF"/>
              </w:rPr>
            </w:pPr>
          </w:p>
          <w:p w14:paraId="2E3FD44D" w14:textId="77777777" w:rsidR="00421068" w:rsidRPr="00A22904" w:rsidRDefault="00421068" w:rsidP="0041458B">
            <w:pPr>
              <w:rPr>
                <w:shd w:val="pct15" w:color="auto" w:fill="FFFFFF"/>
              </w:rPr>
            </w:pPr>
          </w:p>
          <w:p w14:paraId="61C06052" w14:textId="77777777" w:rsidR="00421068" w:rsidRPr="00A22904" w:rsidRDefault="00421068" w:rsidP="0041458B">
            <w:pPr>
              <w:rPr>
                <w:shd w:val="pct15" w:color="auto" w:fill="FFFFFF"/>
              </w:rPr>
            </w:pPr>
          </w:p>
          <w:p w14:paraId="2C3C0C2C" w14:textId="77777777" w:rsidR="00421068" w:rsidRPr="00A22904" w:rsidRDefault="00421068" w:rsidP="0041458B">
            <w:pPr>
              <w:rPr>
                <w:shd w:val="pct15" w:color="auto" w:fill="FFFFFF"/>
              </w:rPr>
            </w:pPr>
          </w:p>
          <w:p w14:paraId="16ABBA6B" w14:textId="77777777" w:rsidR="00421068" w:rsidRPr="00A22904" w:rsidRDefault="00421068" w:rsidP="0041458B">
            <w:pPr>
              <w:rPr>
                <w:shd w:val="pct15" w:color="auto" w:fill="FFFFFF"/>
              </w:rPr>
            </w:pPr>
          </w:p>
          <w:p w14:paraId="551B6AD2" w14:textId="77777777" w:rsidR="00421068" w:rsidRPr="00A22904" w:rsidRDefault="00421068" w:rsidP="0041458B">
            <w:pPr>
              <w:rPr>
                <w:shd w:val="pct15" w:color="auto" w:fill="FFFFFF"/>
              </w:rPr>
            </w:pPr>
          </w:p>
          <w:p w14:paraId="17DDCCDD" w14:textId="77777777" w:rsidR="00421068" w:rsidRPr="00A22904" w:rsidRDefault="00421068" w:rsidP="0041458B">
            <w:pPr>
              <w:rPr>
                <w:shd w:val="pct15" w:color="auto" w:fill="FFFFFF"/>
              </w:rPr>
            </w:pPr>
          </w:p>
          <w:p w14:paraId="3308F435" w14:textId="77777777" w:rsidR="00421068" w:rsidRPr="00A22904" w:rsidRDefault="00421068" w:rsidP="0041458B">
            <w:pPr>
              <w:rPr>
                <w:shd w:val="pct15" w:color="auto" w:fill="FFFFFF"/>
              </w:rPr>
            </w:pPr>
          </w:p>
          <w:p w14:paraId="798D5863" w14:textId="77777777" w:rsidR="00AE339C" w:rsidRPr="00A22904" w:rsidRDefault="00AE339C" w:rsidP="0041458B">
            <w:pPr>
              <w:rPr>
                <w:shd w:val="pct15" w:color="auto" w:fill="FFFFFF"/>
              </w:rPr>
            </w:pPr>
          </w:p>
          <w:p w14:paraId="3E84C494" w14:textId="77777777" w:rsidR="00AE339C" w:rsidRPr="00A22904" w:rsidRDefault="00AE339C" w:rsidP="0041458B">
            <w:pPr>
              <w:rPr>
                <w:shd w:val="pct15" w:color="auto" w:fill="FFFFFF"/>
              </w:rPr>
            </w:pPr>
          </w:p>
          <w:p w14:paraId="067629ED" w14:textId="77777777" w:rsidR="00AE339C" w:rsidRPr="00A22904" w:rsidRDefault="00AE339C" w:rsidP="0041458B">
            <w:pPr>
              <w:rPr>
                <w:shd w:val="pct15" w:color="auto" w:fill="FFFFFF"/>
              </w:rPr>
            </w:pPr>
          </w:p>
          <w:p w14:paraId="7E33197F" w14:textId="77777777" w:rsidR="00AE339C" w:rsidRPr="00A22904" w:rsidRDefault="00AE339C" w:rsidP="0041458B">
            <w:pPr>
              <w:rPr>
                <w:shd w:val="pct15" w:color="auto" w:fill="FFFFFF"/>
              </w:rPr>
            </w:pPr>
          </w:p>
        </w:tc>
      </w:tr>
    </w:tbl>
    <w:p w14:paraId="2F748DDA" w14:textId="77777777" w:rsidR="00BF573C" w:rsidRPr="00A22904" w:rsidRDefault="0093503C" w:rsidP="00421068">
      <w:pPr>
        <w:rPr>
          <w:rFonts w:ascii="ＭＳ ゴシック" w:eastAsia="ＭＳ ゴシック" w:hAnsi="ＭＳ ゴシック"/>
        </w:rPr>
      </w:pPr>
      <w:r>
        <w:rPr>
          <w:noProof/>
        </w:rPr>
        <w:pict w14:anchorId="22B1EAA8">
          <v:rect id="_x0000_s1299" style="position:absolute;left:0;text-align:left;margin-left:236.05pt;margin-top:40.65pt;width:31.2pt;height:28.05pt;z-index:21;mso-position-horizontal-relative:margin;mso-position-vertical-relative:text" stroked="f" strokeweight=".25pt">
            <v:textbox style="mso-next-textbox:#_x0000_s1299" inset=".3mm,0,.3mm,0">
              <w:txbxContent>
                <w:p w14:paraId="21CAAE76"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24</w:t>
                  </w:r>
                </w:p>
              </w:txbxContent>
            </v:textbox>
            <w10:wrap anchorx="margin"/>
          </v:rect>
        </w:pict>
      </w:r>
      <w:r w:rsidR="00421068"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2572AA08"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AF1B379"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657EF622"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2B553A3"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1567387"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00ABFEA8" w14:textId="77777777" w:rsidTr="00A4332A">
        <w:trPr>
          <w:trHeight w:val="1463"/>
        </w:trPr>
        <w:tc>
          <w:tcPr>
            <w:tcW w:w="1134" w:type="dxa"/>
            <w:vAlign w:val="center"/>
          </w:tcPr>
          <w:p w14:paraId="3C9AB75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16777DE3"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012530AE"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0AC93411"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63DF3423"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04DFFE65"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02F120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48D460C0"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1690926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34D151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7F2E07F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23F55472"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15B563A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ABD712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4C215161" w14:textId="77777777" w:rsidTr="00A4332A">
        <w:trPr>
          <w:trHeight w:val="70"/>
        </w:trPr>
        <w:tc>
          <w:tcPr>
            <w:tcW w:w="1134" w:type="dxa"/>
          </w:tcPr>
          <w:p w14:paraId="615519B1" w14:textId="77777777" w:rsidR="00A4332A" w:rsidRPr="00A22904" w:rsidRDefault="00A4332A" w:rsidP="00277FEC">
            <w:pPr>
              <w:spacing w:line="360" w:lineRule="auto"/>
              <w:rPr>
                <w:rFonts w:ascii="ＭＳ 明朝" w:hAnsi="ＭＳ 明朝"/>
                <w:sz w:val="20"/>
                <w:szCs w:val="20"/>
              </w:rPr>
            </w:pPr>
          </w:p>
        </w:tc>
        <w:tc>
          <w:tcPr>
            <w:tcW w:w="2268" w:type="dxa"/>
          </w:tcPr>
          <w:p w14:paraId="18C79104" w14:textId="77777777" w:rsidR="00A4332A" w:rsidRPr="00A22904" w:rsidRDefault="00A4332A" w:rsidP="00277FEC">
            <w:pPr>
              <w:spacing w:line="360" w:lineRule="auto"/>
              <w:rPr>
                <w:rFonts w:ascii="ＭＳ 明朝" w:hAnsi="ＭＳ 明朝"/>
                <w:sz w:val="20"/>
                <w:szCs w:val="20"/>
              </w:rPr>
            </w:pPr>
          </w:p>
        </w:tc>
        <w:tc>
          <w:tcPr>
            <w:tcW w:w="1276" w:type="dxa"/>
          </w:tcPr>
          <w:p w14:paraId="3B13131B"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5D0C5A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153C7A02" w14:textId="77777777" w:rsidR="00A4332A" w:rsidRPr="00A22904" w:rsidRDefault="00A4332A" w:rsidP="00277FEC">
            <w:pPr>
              <w:spacing w:line="360" w:lineRule="auto"/>
              <w:rPr>
                <w:rFonts w:ascii="ＭＳ 明朝" w:hAnsi="ＭＳ 明朝"/>
                <w:sz w:val="20"/>
                <w:szCs w:val="20"/>
              </w:rPr>
            </w:pPr>
          </w:p>
        </w:tc>
      </w:tr>
      <w:tr w:rsidR="00A4332A" w:rsidRPr="00A22904" w14:paraId="08FE0DA1" w14:textId="77777777" w:rsidTr="00A4332A">
        <w:trPr>
          <w:trHeight w:val="70"/>
        </w:trPr>
        <w:tc>
          <w:tcPr>
            <w:tcW w:w="1134" w:type="dxa"/>
          </w:tcPr>
          <w:p w14:paraId="353BC7FC" w14:textId="77777777" w:rsidR="00A4332A" w:rsidRPr="00A22904" w:rsidRDefault="00A4332A" w:rsidP="00277FEC">
            <w:pPr>
              <w:spacing w:line="360" w:lineRule="auto"/>
              <w:rPr>
                <w:rFonts w:ascii="ＭＳ 明朝" w:hAnsi="ＭＳ 明朝"/>
                <w:sz w:val="20"/>
                <w:szCs w:val="20"/>
              </w:rPr>
            </w:pPr>
          </w:p>
        </w:tc>
        <w:tc>
          <w:tcPr>
            <w:tcW w:w="2268" w:type="dxa"/>
          </w:tcPr>
          <w:p w14:paraId="5173EEE7" w14:textId="77777777" w:rsidR="00A4332A" w:rsidRPr="00A22904" w:rsidRDefault="00A4332A" w:rsidP="00277FEC">
            <w:pPr>
              <w:spacing w:line="360" w:lineRule="auto"/>
              <w:rPr>
                <w:rFonts w:ascii="ＭＳ 明朝" w:hAnsi="ＭＳ 明朝"/>
                <w:sz w:val="20"/>
                <w:szCs w:val="20"/>
              </w:rPr>
            </w:pPr>
          </w:p>
        </w:tc>
        <w:tc>
          <w:tcPr>
            <w:tcW w:w="1276" w:type="dxa"/>
          </w:tcPr>
          <w:p w14:paraId="67A1046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7321618"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7865F2D" w14:textId="77777777" w:rsidR="00A4332A" w:rsidRPr="00A22904" w:rsidRDefault="00A4332A" w:rsidP="00277FEC">
            <w:pPr>
              <w:spacing w:line="360" w:lineRule="auto"/>
              <w:rPr>
                <w:rFonts w:ascii="ＭＳ 明朝" w:hAnsi="ＭＳ 明朝"/>
                <w:sz w:val="20"/>
                <w:szCs w:val="20"/>
              </w:rPr>
            </w:pPr>
          </w:p>
        </w:tc>
      </w:tr>
      <w:tr w:rsidR="00A4332A" w:rsidRPr="00A22904" w14:paraId="5CFED3FA" w14:textId="77777777" w:rsidTr="00A4332A">
        <w:trPr>
          <w:trHeight w:val="70"/>
        </w:trPr>
        <w:tc>
          <w:tcPr>
            <w:tcW w:w="1134" w:type="dxa"/>
          </w:tcPr>
          <w:p w14:paraId="155D8985" w14:textId="77777777" w:rsidR="00A4332A" w:rsidRPr="00A22904" w:rsidRDefault="00A4332A" w:rsidP="00277FEC">
            <w:pPr>
              <w:spacing w:line="360" w:lineRule="auto"/>
              <w:rPr>
                <w:rFonts w:ascii="ＭＳ 明朝" w:hAnsi="ＭＳ 明朝"/>
                <w:sz w:val="20"/>
                <w:szCs w:val="20"/>
              </w:rPr>
            </w:pPr>
          </w:p>
        </w:tc>
        <w:tc>
          <w:tcPr>
            <w:tcW w:w="2268" w:type="dxa"/>
          </w:tcPr>
          <w:p w14:paraId="4071775A" w14:textId="77777777" w:rsidR="00A4332A" w:rsidRPr="00A22904" w:rsidRDefault="00A4332A" w:rsidP="00277FEC">
            <w:pPr>
              <w:spacing w:line="360" w:lineRule="auto"/>
              <w:rPr>
                <w:rFonts w:ascii="ＭＳ 明朝" w:hAnsi="ＭＳ 明朝"/>
                <w:sz w:val="20"/>
                <w:szCs w:val="20"/>
              </w:rPr>
            </w:pPr>
          </w:p>
        </w:tc>
        <w:tc>
          <w:tcPr>
            <w:tcW w:w="1276" w:type="dxa"/>
          </w:tcPr>
          <w:p w14:paraId="5BFC8ED6"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03008B1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6E51260" w14:textId="77777777" w:rsidR="00A4332A" w:rsidRPr="00A22904" w:rsidRDefault="00A4332A" w:rsidP="00277FEC">
            <w:pPr>
              <w:spacing w:line="360" w:lineRule="auto"/>
              <w:rPr>
                <w:rFonts w:ascii="ＭＳ 明朝" w:hAnsi="ＭＳ 明朝"/>
                <w:sz w:val="20"/>
                <w:szCs w:val="20"/>
              </w:rPr>
            </w:pPr>
          </w:p>
        </w:tc>
      </w:tr>
    </w:tbl>
    <w:p w14:paraId="37170C44" w14:textId="77777777" w:rsidR="009748A1" w:rsidRPr="00A22904" w:rsidRDefault="009748A1" w:rsidP="009748A1"/>
    <w:p w14:paraId="0A3E5C81"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156F8580"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467B1F7" w14:textId="77777777">
        <w:trPr>
          <w:trHeight w:val="70"/>
        </w:trPr>
        <w:tc>
          <w:tcPr>
            <w:tcW w:w="1531" w:type="dxa"/>
            <w:tcBorders>
              <w:bottom w:val="single" w:sz="4" w:space="0" w:color="auto"/>
            </w:tcBorders>
          </w:tcPr>
          <w:p w14:paraId="726141A9" w14:textId="77777777" w:rsidR="007F3FC3" w:rsidRPr="00A22904" w:rsidRDefault="007F3FC3" w:rsidP="00E00FB5">
            <w:pPr>
              <w:rPr>
                <w:sz w:val="20"/>
                <w:szCs w:val="20"/>
              </w:rPr>
            </w:pPr>
          </w:p>
        </w:tc>
        <w:tc>
          <w:tcPr>
            <w:tcW w:w="4082" w:type="dxa"/>
          </w:tcPr>
          <w:p w14:paraId="1820D926"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3F3737E2"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5E7E8FC5" w14:textId="77777777">
        <w:trPr>
          <w:trHeight w:val="636"/>
        </w:trPr>
        <w:tc>
          <w:tcPr>
            <w:tcW w:w="1531" w:type="dxa"/>
          </w:tcPr>
          <w:p w14:paraId="59233AE7"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37979885" w14:textId="77777777" w:rsidR="00366156" w:rsidRPr="00A22904" w:rsidRDefault="00366156" w:rsidP="00E00FB5">
            <w:pPr>
              <w:rPr>
                <w:sz w:val="20"/>
                <w:szCs w:val="20"/>
              </w:rPr>
            </w:pPr>
          </w:p>
          <w:p w14:paraId="4DC2EFAC" w14:textId="77777777" w:rsidR="00766A71" w:rsidRPr="00A22904" w:rsidRDefault="00766A71" w:rsidP="00E00FB5">
            <w:pPr>
              <w:rPr>
                <w:sz w:val="20"/>
                <w:szCs w:val="20"/>
              </w:rPr>
            </w:pPr>
          </w:p>
        </w:tc>
        <w:tc>
          <w:tcPr>
            <w:tcW w:w="4082" w:type="dxa"/>
          </w:tcPr>
          <w:p w14:paraId="4A716CA8" w14:textId="77777777" w:rsidR="00B15869" w:rsidRPr="00A22904" w:rsidRDefault="0093503C" w:rsidP="00AE339C">
            <w:pPr>
              <w:rPr>
                <w:sz w:val="18"/>
                <w:szCs w:val="18"/>
              </w:rPr>
            </w:pPr>
            <w:r>
              <w:rPr>
                <w:noProof/>
              </w:rPr>
              <w:pict w14:anchorId="1E84038D">
                <v:shape id="_x0000_s1260" type="#_x0000_t202" style="position:absolute;left:0;text-align:left;margin-left:1.85pt;margin-top:3.8pt;width:191.05pt;height:58.35pt;z-index:3;mso-position-horizontal-relative:text;mso-position-vertical-relative:text" strokeweight=".25pt">
                  <v:textbox style="mso-next-textbox:#_x0000_s1260" inset="1mm,.15mm,1mm,.15mm">
                    <w:txbxContent>
                      <w:p w14:paraId="788F685D" w14:textId="77777777" w:rsidR="00E97806" w:rsidRPr="00AE339C" w:rsidRDefault="00E97806" w:rsidP="00AE339C">
                        <w:pPr>
                          <w:widowControl/>
                          <w:spacing w:line="180" w:lineRule="exact"/>
                          <w:rPr>
                            <w:sz w:val="16"/>
                            <w:szCs w:val="16"/>
                          </w:rPr>
                        </w:pPr>
                        <w:r w:rsidRPr="00AE339C">
                          <w:rPr>
                            <w:rFonts w:hint="eastAsia"/>
                            <w:sz w:val="16"/>
                            <w:szCs w:val="16"/>
                          </w:rPr>
                          <w:t>（記入例）</w:t>
                        </w:r>
                      </w:p>
                      <w:p w14:paraId="30A3BA63" w14:textId="77777777" w:rsidR="00E97806" w:rsidRPr="00AE339C" w:rsidRDefault="00E97806"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7C623455" w14:textId="77777777" w:rsidR="00276BD1" w:rsidRPr="00A22904" w:rsidRDefault="0093503C" w:rsidP="00AE339C">
            <w:pPr>
              <w:rPr>
                <w:sz w:val="18"/>
                <w:szCs w:val="18"/>
              </w:rPr>
            </w:pPr>
            <w:r>
              <w:rPr>
                <w:noProof/>
              </w:rPr>
              <w:pict w14:anchorId="49890DDE">
                <v:shape id="_x0000_s1261" type="#_x0000_t202" style="position:absolute;left:0;text-align:left;margin-left:-1.25pt;margin-top:5.3pt;width:191.05pt;height:58.35pt;z-index:4;mso-position-horizontal-relative:text;mso-position-vertical-relative:text" strokeweight=".25pt">
                  <v:textbox style="mso-next-textbox:#_x0000_s1261" inset="1mm,.15mm,1mm,.15mm">
                    <w:txbxContent>
                      <w:p w14:paraId="64C8E7E3" w14:textId="77777777" w:rsidR="00E97806" w:rsidRPr="00AE339C" w:rsidRDefault="00E97806" w:rsidP="00AE339C">
                        <w:pPr>
                          <w:widowControl/>
                          <w:spacing w:line="180" w:lineRule="exact"/>
                          <w:rPr>
                            <w:sz w:val="16"/>
                            <w:szCs w:val="16"/>
                          </w:rPr>
                        </w:pPr>
                        <w:r w:rsidRPr="00AE339C">
                          <w:rPr>
                            <w:rFonts w:hint="eastAsia"/>
                            <w:sz w:val="16"/>
                            <w:szCs w:val="16"/>
                          </w:rPr>
                          <w:t>（記入例）</w:t>
                        </w:r>
                      </w:p>
                      <w:p w14:paraId="0A74EBED" w14:textId="77777777" w:rsidR="00E97806" w:rsidRPr="00AE339C" w:rsidRDefault="00E97806"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428B8B42" w14:textId="77777777" w:rsidR="00E97806" w:rsidRPr="00AE339C" w:rsidRDefault="00E97806"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36573A19" w14:textId="77777777">
        <w:trPr>
          <w:trHeight w:val="1218"/>
        </w:trPr>
        <w:tc>
          <w:tcPr>
            <w:tcW w:w="1531" w:type="dxa"/>
          </w:tcPr>
          <w:p w14:paraId="385E722D"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1A4EFA9F"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62F16A2B" w14:textId="77777777" w:rsidR="007F3FC3" w:rsidRPr="00A22904" w:rsidRDefault="007F3FC3" w:rsidP="00E00FB5">
            <w:pPr>
              <w:rPr>
                <w:sz w:val="20"/>
                <w:szCs w:val="20"/>
              </w:rPr>
            </w:pPr>
            <w:r w:rsidRPr="00A22904">
              <w:rPr>
                <w:rFonts w:hint="eastAsia"/>
                <w:sz w:val="20"/>
                <w:szCs w:val="20"/>
              </w:rPr>
              <w:t>について</w:t>
            </w:r>
          </w:p>
          <w:p w14:paraId="6282ED9A" w14:textId="77777777" w:rsidR="00276BD1" w:rsidRPr="00A22904" w:rsidRDefault="00276BD1" w:rsidP="00E00FB5">
            <w:pPr>
              <w:rPr>
                <w:sz w:val="20"/>
                <w:szCs w:val="20"/>
              </w:rPr>
            </w:pPr>
          </w:p>
          <w:p w14:paraId="53E2220F" w14:textId="77777777" w:rsidR="00F57AB3" w:rsidRPr="00A22904" w:rsidRDefault="00F57AB3" w:rsidP="00E00FB5">
            <w:pPr>
              <w:rPr>
                <w:sz w:val="20"/>
                <w:szCs w:val="20"/>
              </w:rPr>
            </w:pPr>
          </w:p>
          <w:p w14:paraId="25416F9E" w14:textId="77777777" w:rsidR="00F57AB3" w:rsidRPr="00A22904" w:rsidRDefault="00F57AB3" w:rsidP="00E00FB5">
            <w:pPr>
              <w:rPr>
                <w:sz w:val="20"/>
                <w:szCs w:val="20"/>
              </w:rPr>
            </w:pPr>
          </w:p>
          <w:p w14:paraId="5A63D5E4" w14:textId="77777777" w:rsidR="00F57AB3" w:rsidRPr="00A22904" w:rsidRDefault="00F57AB3" w:rsidP="00E00FB5">
            <w:pPr>
              <w:rPr>
                <w:sz w:val="20"/>
                <w:szCs w:val="20"/>
              </w:rPr>
            </w:pPr>
          </w:p>
        </w:tc>
        <w:tc>
          <w:tcPr>
            <w:tcW w:w="4082" w:type="dxa"/>
          </w:tcPr>
          <w:p w14:paraId="43116F55" w14:textId="77777777" w:rsidR="00276BD1" w:rsidRPr="00A22904" w:rsidRDefault="0093503C" w:rsidP="00E00FB5">
            <w:pPr>
              <w:rPr>
                <w:sz w:val="18"/>
                <w:szCs w:val="18"/>
              </w:rPr>
            </w:pPr>
            <w:r>
              <w:rPr>
                <w:noProof/>
              </w:rPr>
              <w:pict w14:anchorId="29E5C8BA">
                <v:shape id="_x0000_s1262" type="#_x0000_t202" style="position:absolute;left:0;text-align:left;margin-left:.35pt;margin-top:6.45pt;width:191.05pt;height:68.85pt;z-index:5;mso-position-horizontal-relative:text;mso-position-vertical-relative:text" strokeweight=".25pt">
                  <v:textbox style="mso-next-textbox:#_x0000_s1262" inset="1mm,.15mm,1mm,.15mm">
                    <w:txbxContent>
                      <w:p w14:paraId="4EBCD7CD" w14:textId="77777777" w:rsidR="00E97806" w:rsidRDefault="00E97806" w:rsidP="00AE339C">
                        <w:pPr>
                          <w:widowControl/>
                          <w:spacing w:line="180" w:lineRule="exact"/>
                          <w:rPr>
                            <w:sz w:val="16"/>
                            <w:szCs w:val="16"/>
                          </w:rPr>
                        </w:pPr>
                        <w:r w:rsidRPr="00AE339C">
                          <w:rPr>
                            <w:rFonts w:hint="eastAsia"/>
                            <w:sz w:val="16"/>
                            <w:szCs w:val="16"/>
                          </w:rPr>
                          <w:t>（記入例）</w:t>
                        </w:r>
                      </w:p>
                      <w:p w14:paraId="3DAFB601" w14:textId="77777777" w:rsidR="00E97806" w:rsidRPr="00AE339C" w:rsidRDefault="00E97806" w:rsidP="00AE339C">
                        <w:pPr>
                          <w:widowControl/>
                          <w:spacing w:line="180" w:lineRule="exact"/>
                          <w:rPr>
                            <w:sz w:val="16"/>
                            <w:szCs w:val="16"/>
                          </w:rPr>
                        </w:pPr>
                        <w:r w:rsidRPr="00AE339C">
                          <w:rPr>
                            <w:rFonts w:hint="eastAsia"/>
                            <w:sz w:val="16"/>
                            <w:szCs w:val="16"/>
                          </w:rPr>
                          <w:t>・塗料かす：樹脂成型品の増量材として再資源化</w:t>
                        </w:r>
                      </w:p>
                      <w:p w14:paraId="18E618BC" w14:textId="77777777" w:rsidR="00E97806" w:rsidRPr="00AE339C" w:rsidRDefault="00E97806" w:rsidP="00AE339C">
                        <w:pPr>
                          <w:widowControl/>
                          <w:spacing w:line="180" w:lineRule="exact"/>
                          <w:rPr>
                            <w:sz w:val="16"/>
                            <w:szCs w:val="16"/>
                          </w:rPr>
                        </w:pPr>
                        <w:r w:rsidRPr="00AE339C">
                          <w:rPr>
                            <w:rFonts w:hint="eastAsia"/>
                            <w:sz w:val="16"/>
                            <w:szCs w:val="16"/>
                          </w:rPr>
                          <w:t>・洗浄用有機溶剤：蒸留して低品位溶剤に再生</w:t>
                        </w:r>
                      </w:p>
                      <w:p w14:paraId="4E4FAC01" w14:textId="77777777" w:rsidR="00E97806" w:rsidRPr="00AE339C" w:rsidRDefault="00E97806" w:rsidP="00AE339C">
                        <w:pPr>
                          <w:widowControl/>
                          <w:spacing w:line="180" w:lineRule="exact"/>
                          <w:rPr>
                            <w:sz w:val="16"/>
                            <w:szCs w:val="16"/>
                          </w:rPr>
                        </w:pPr>
                        <w:r w:rsidRPr="00AE339C">
                          <w:rPr>
                            <w:rFonts w:hint="eastAsia"/>
                            <w:sz w:val="16"/>
                            <w:szCs w:val="16"/>
                          </w:rPr>
                          <w:t>・プラスチック端材：溶融ペレット化して売却</w:t>
                        </w:r>
                      </w:p>
                      <w:p w14:paraId="618675AF" w14:textId="77777777" w:rsidR="00E97806" w:rsidRPr="00AE339C" w:rsidRDefault="00E97806" w:rsidP="00AE339C">
                        <w:pPr>
                          <w:widowControl/>
                          <w:spacing w:line="180" w:lineRule="exact"/>
                          <w:rPr>
                            <w:sz w:val="16"/>
                            <w:szCs w:val="16"/>
                          </w:rPr>
                        </w:pPr>
                        <w:r w:rsidRPr="00AE339C">
                          <w:rPr>
                            <w:rFonts w:hint="eastAsia"/>
                            <w:sz w:val="16"/>
                            <w:szCs w:val="16"/>
                          </w:rPr>
                          <w:t>・段ボール箱：古紙回収業者に引き渡しリサイクル</w:t>
                        </w:r>
                      </w:p>
                      <w:p w14:paraId="7E5D93CF" w14:textId="77777777" w:rsidR="00E97806" w:rsidRPr="00AE339C" w:rsidRDefault="00E97806"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EE8F21D" w14:textId="77777777" w:rsidR="00766A71" w:rsidRPr="00A22904" w:rsidRDefault="00766A71" w:rsidP="00E00FB5">
            <w:pPr>
              <w:rPr>
                <w:sz w:val="18"/>
                <w:szCs w:val="18"/>
              </w:rPr>
            </w:pPr>
          </w:p>
        </w:tc>
        <w:tc>
          <w:tcPr>
            <w:tcW w:w="4082" w:type="dxa"/>
          </w:tcPr>
          <w:p w14:paraId="199CFB09" w14:textId="77777777" w:rsidR="00766A71" w:rsidRPr="00A22904" w:rsidRDefault="0093503C" w:rsidP="00AE339C">
            <w:pPr>
              <w:ind w:left="193" w:hangingChars="100" w:hanging="193"/>
              <w:rPr>
                <w:sz w:val="18"/>
                <w:szCs w:val="18"/>
              </w:rPr>
            </w:pPr>
            <w:r>
              <w:rPr>
                <w:noProof/>
              </w:rPr>
              <w:pict w14:anchorId="6F52618E">
                <v:shape id="_x0000_s1263" type="#_x0000_t202" style="position:absolute;left:0;text-align:left;margin-left:-.5pt;margin-top:7.95pt;width:191.05pt;height:68.1pt;z-index:6;mso-position-horizontal-relative:text;mso-position-vertical-relative:text" strokeweight=".25pt">
                  <v:textbox style="mso-next-textbox:#_x0000_s1263" inset="1mm,.15mm,1mm,.15mm">
                    <w:txbxContent>
                      <w:p w14:paraId="7EC3071F" w14:textId="77777777" w:rsidR="00E97806" w:rsidRDefault="00E97806" w:rsidP="00AE339C">
                        <w:pPr>
                          <w:widowControl/>
                          <w:spacing w:line="180" w:lineRule="exact"/>
                          <w:rPr>
                            <w:sz w:val="16"/>
                            <w:szCs w:val="16"/>
                          </w:rPr>
                        </w:pPr>
                        <w:r w:rsidRPr="00AE339C">
                          <w:rPr>
                            <w:rFonts w:hint="eastAsia"/>
                            <w:sz w:val="16"/>
                            <w:szCs w:val="16"/>
                          </w:rPr>
                          <w:t>（記入例）</w:t>
                        </w:r>
                      </w:p>
                      <w:p w14:paraId="1AF52FCB" w14:textId="77777777" w:rsidR="00E97806" w:rsidRPr="00AE339C" w:rsidRDefault="00E97806"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4B373837" w14:textId="77777777" w:rsidR="00E97806" w:rsidRPr="00AE339C" w:rsidRDefault="00E97806" w:rsidP="00AE339C">
                        <w:pPr>
                          <w:widowControl/>
                          <w:spacing w:line="180" w:lineRule="exact"/>
                          <w:rPr>
                            <w:sz w:val="16"/>
                            <w:szCs w:val="16"/>
                          </w:rPr>
                        </w:pPr>
                        <w:r w:rsidRPr="00AE339C">
                          <w:rPr>
                            <w:rFonts w:hint="eastAsia"/>
                            <w:sz w:val="16"/>
                            <w:szCs w:val="16"/>
                          </w:rPr>
                          <w:t>・洗浄用有機溶剤：純水洗浄に切替え全廃</w:t>
                        </w:r>
                      </w:p>
                      <w:p w14:paraId="20747C09" w14:textId="77777777" w:rsidR="00E97806" w:rsidRPr="00AE339C" w:rsidRDefault="00E97806"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2FC727E2" w14:textId="77777777" w:rsidR="00E97806" w:rsidRPr="00AE339C" w:rsidRDefault="00E97806"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0651CEF0" w14:textId="77777777" w:rsidR="00E97806" w:rsidRPr="00AE339C" w:rsidRDefault="00E97806"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5B622DD9" w14:textId="77777777">
        <w:trPr>
          <w:trHeight w:val="774"/>
        </w:trPr>
        <w:tc>
          <w:tcPr>
            <w:tcW w:w="1531" w:type="dxa"/>
          </w:tcPr>
          <w:p w14:paraId="4B5CA2E7" w14:textId="77777777" w:rsidR="007F3FC3" w:rsidRPr="00A22904" w:rsidRDefault="007F3FC3" w:rsidP="00E00FB5">
            <w:pPr>
              <w:rPr>
                <w:sz w:val="20"/>
                <w:szCs w:val="20"/>
              </w:rPr>
            </w:pPr>
            <w:r w:rsidRPr="00A22904">
              <w:rPr>
                <w:rFonts w:hint="eastAsia"/>
                <w:sz w:val="20"/>
                <w:szCs w:val="20"/>
              </w:rPr>
              <w:t>活動の実施地域</w:t>
            </w:r>
          </w:p>
          <w:p w14:paraId="3BE25F3F" w14:textId="77777777" w:rsidR="007F3FC3" w:rsidRPr="00A22904" w:rsidRDefault="007F3FC3" w:rsidP="00E00FB5">
            <w:pPr>
              <w:rPr>
                <w:sz w:val="20"/>
                <w:szCs w:val="20"/>
              </w:rPr>
            </w:pPr>
            <w:r w:rsidRPr="00A22904">
              <w:rPr>
                <w:rFonts w:hint="eastAsia"/>
                <w:sz w:val="20"/>
                <w:szCs w:val="20"/>
              </w:rPr>
              <w:t>について</w:t>
            </w:r>
          </w:p>
          <w:p w14:paraId="766CB9DE" w14:textId="77777777" w:rsidR="003101C2" w:rsidRPr="00A22904" w:rsidRDefault="003101C2" w:rsidP="00E00FB5">
            <w:pPr>
              <w:rPr>
                <w:sz w:val="20"/>
                <w:szCs w:val="20"/>
              </w:rPr>
            </w:pPr>
          </w:p>
          <w:p w14:paraId="44236C83" w14:textId="77777777" w:rsidR="00BB0A6F" w:rsidRPr="00A22904" w:rsidRDefault="00BB0A6F" w:rsidP="00E00FB5">
            <w:pPr>
              <w:rPr>
                <w:sz w:val="20"/>
                <w:szCs w:val="20"/>
              </w:rPr>
            </w:pPr>
          </w:p>
        </w:tc>
        <w:tc>
          <w:tcPr>
            <w:tcW w:w="4082" w:type="dxa"/>
            <w:tcBorders>
              <w:right w:val="single" w:sz="4" w:space="0" w:color="auto"/>
            </w:tcBorders>
          </w:tcPr>
          <w:p w14:paraId="1E06C8F7" w14:textId="77777777" w:rsidR="00766A71" w:rsidRPr="00A22904" w:rsidRDefault="0093503C" w:rsidP="00E00FB5">
            <w:pPr>
              <w:rPr>
                <w:sz w:val="18"/>
                <w:szCs w:val="18"/>
              </w:rPr>
            </w:pPr>
            <w:r>
              <w:rPr>
                <w:noProof/>
              </w:rPr>
              <w:pict w14:anchorId="46758A8F">
                <v:shape id="_x0000_s1264" type="#_x0000_t202" style="position:absolute;left:0;text-align:left;margin-left:1.1pt;margin-top:4pt;width:191.05pt;height:22.35pt;z-index:7;mso-position-horizontal-relative:text;mso-position-vertical-relative:text" strokeweight=".25pt">
                  <v:textbox style="mso-next-textbox:#_x0000_s1264" inset="1mm,.15mm,1mm,.15mm">
                    <w:txbxContent>
                      <w:p w14:paraId="440A384A" w14:textId="77777777" w:rsidR="00E97806" w:rsidRDefault="00E97806" w:rsidP="00AE339C">
                        <w:pPr>
                          <w:widowControl/>
                          <w:spacing w:line="180" w:lineRule="exact"/>
                          <w:rPr>
                            <w:sz w:val="16"/>
                            <w:szCs w:val="16"/>
                          </w:rPr>
                        </w:pPr>
                        <w:r w:rsidRPr="00AE339C">
                          <w:rPr>
                            <w:rFonts w:hint="eastAsia"/>
                            <w:sz w:val="16"/>
                            <w:szCs w:val="16"/>
                          </w:rPr>
                          <w:t>（記入例）</w:t>
                        </w:r>
                      </w:p>
                      <w:p w14:paraId="571E4C2B" w14:textId="77777777" w:rsidR="00E97806" w:rsidRPr="00AE339C" w:rsidRDefault="00E97806"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05586A60" w14:textId="77777777" w:rsidR="00276BD1" w:rsidRPr="00A22904" w:rsidRDefault="00276BD1" w:rsidP="00E00FB5">
            <w:pPr>
              <w:rPr>
                <w:sz w:val="18"/>
                <w:szCs w:val="18"/>
              </w:rPr>
            </w:pPr>
          </w:p>
          <w:p w14:paraId="2BF592A8"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07081033" w14:textId="77777777" w:rsidR="00766A71" w:rsidRPr="00A22904" w:rsidRDefault="0093503C" w:rsidP="00AE339C">
            <w:pPr>
              <w:rPr>
                <w:sz w:val="18"/>
                <w:szCs w:val="18"/>
              </w:rPr>
            </w:pPr>
            <w:r>
              <w:rPr>
                <w:noProof/>
              </w:rPr>
              <w:pict w14:anchorId="26516119">
                <v:shape id="_x0000_s1265" type="#_x0000_t202" style="position:absolute;left:0;text-align:left;margin-left:1pt;margin-top:4pt;width:191.05pt;height:39.6pt;z-index:8;mso-position-horizontal-relative:text;mso-position-vertical-relative:text" strokeweight=".25pt">
                  <v:textbox style="mso-next-textbox:#_x0000_s1265" inset="1mm,.15mm,1mm,.15mm">
                    <w:txbxContent>
                      <w:p w14:paraId="47FA4219" w14:textId="77777777" w:rsidR="00E97806" w:rsidRDefault="00E97806" w:rsidP="00AE339C">
                        <w:pPr>
                          <w:widowControl/>
                          <w:spacing w:line="180" w:lineRule="exact"/>
                          <w:rPr>
                            <w:sz w:val="16"/>
                            <w:szCs w:val="16"/>
                          </w:rPr>
                        </w:pPr>
                        <w:r w:rsidRPr="00AE339C">
                          <w:rPr>
                            <w:rFonts w:hint="eastAsia"/>
                            <w:sz w:val="16"/>
                            <w:szCs w:val="16"/>
                          </w:rPr>
                          <w:t>（記入例）</w:t>
                        </w:r>
                      </w:p>
                      <w:p w14:paraId="66C6988A" w14:textId="77777777" w:rsidR="00E97806" w:rsidRPr="00AE339C" w:rsidRDefault="00E97806"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9A89882" w14:textId="77777777">
        <w:trPr>
          <w:trHeight w:val="432"/>
        </w:trPr>
        <w:tc>
          <w:tcPr>
            <w:tcW w:w="1531" w:type="dxa"/>
          </w:tcPr>
          <w:p w14:paraId="6085B5F2" w14:textId="77777777" w:rsidR="007F3FC3" w:rsidRPr="00A22904" w:rsidRDefault="007F3FC3" w:rsidP="00E00FB5">
            <w:pPr>
              <w:rPr>
                <w:sz w:val="20"/>
                <w:szCs w:val="20"/>
              </w:rPr>
            </w:pPr>
            <w:r w:rsidRPr="00A22904">
              <w:rPr>
                <w:rFonts w:hint="eastAsia"/>
                <w:sz w:val="20"/>
                <w:szCs w:val="20"/>
              </w:rPr>
              <w:t>活動の質的な</w:t>
            </w:r>
          </w:p>
          <w:p w14:paraId="04A1F622" w14:textId="77777777" w:rsidR="007F3FC3" w:rsidRPr="00A22904" w:rsidRDefault="007F3FC3" w:rsidP="00E00FB5">
            <w:pPr>
              <w:rPr>
                <w:sz w:val="20"/>
                <w:szCs w:val="20"/>
              </w:rPr>
            </w:pPr>
            <w:r w:rsidRPr="00A22904">
              <w:rPr>
                <w:rFonts w:hint="eastAsia"/>
                <w:sz w:val="20"/>
                <w:szCs w:val="20"/>
              </w:rPr>
              <w:t>向上について</w:t>
            </w:r>
          </w:p>
          <w:p w14:paraId="546C3B6F" w14:textId="77777777" w:rsidR="007F3FC3" w:rsidRPr="00A22904" w:rsidRDefault="007F3FC3" w:rsidP="00E00FB5">
            <w:pPr>
              <w:rPr>
                <w:sz w:val="20"/>
                <w:szCs w:val="20"/>
              </w:rPr>
            </w:pPr>
          </w:p>
          <w:p w14:paraId="5730FD4B" w14:textId="77777777" w:rsidR="00276BD1" w:rsidRPr="00A22904" w:rsidRDefault="00276BD1" w:rsidP="00E00FB5">
            <w:pPr>
              <w:rPr>
                <w:sz w:val="20"/>
                <w:szCs w:val="20"/>
              </w:rPr>
            </w:pPr>
          </w:p>
        </w:tc>
        <w:tc>
          <w:tcPr>
            <w:tcW w:w="4082" w:type="dxa"/>
            <w:tcBorders>
              <w:bottom w:val="single" w:sz="4" w:space="0" w:color="auto"/>
            </w:tcBorders>
          </w:tcPr>
          <w:p w14:paraId="0D721CA3" w14:textId="77777777" w:rsidR="000C1ABD" w:rsidRPr="00A22904" w:rsidRDefault="000C1ABD" w:rsidP="000C1ABD">
            <w:pPr>
              <w:rPr>
                <w:sz w:val="18"/>
                <w:szCs w:val="18"/>
              </w:rPr>
            </w:pPr>
          </w:p>
          <w:p w14:paraId="6DC14C63" w14:textId="77777777" w:rsidR="00816734" w:rsidRPr="00A22904" w:rsidRDefault="00816734" w:rsidP="000C1ABD">
            <w:pPr>
              <w:rPr>
                <w:sz w:val="18"/>
                <w:szCs w:val="18"/>
              </w:rPr>
            </w:pPr>
          </w:p>
          <w:p w14:paraId="2B9C747E" w14:textId="77777777" w:rsidR="00816734" w:rsidRPr="00A22904" w:rsidRDefault="00816734" w:rsidP="000C1ABD">
            <w:pPr>
              <w:rPr>
                <w:sz w:val="18"/>
                <w:szCs w:val="18"/>
              </w:rPr>
            </w:pPr>
          </w:p>
          <w:p w14:paraId="2C2DC96F" w14:textId="77777777" w:rsidR="00816734" w:rsidRPr="00A22904" w:rsidRDefault="00816734" w:rsidP="000C1ABD">
            <w:pPr>
              <w:rPr>
                <w:sz w:val="18"/>
                <w:szCs w:val="18"/>
              </w:rPr>
            </w:pPr>
          </w:p>
        </w:tc>
        <w:tc>
          <w:tcPr>
            <w:tcW w:w="4082" w:type="dxa"/>
            <w:tcBorders>
              <w:bottom w:val="single" w:sz="4" w:space="0" w:color="auto"/>
            </w:tcBorders>
          </w:tcPr>
          <w:p w14:paraId="739581FC" w14:textId="77777777" w:rsidR="00766A71" w:rsidRPr="00A22904" w:rsidRDefault="0093503C" w:rsidP="00AE339C">
            <w:pPr>
              <w:rPr>
                <w:sz w:val="18"/>
                <w:szCs w:val="18"/>
              </w:rPr>
            </w:pPr>
            <w:r>
              <w:rPr>
                <w:noProof/>
              </w:rPr>
              <w:pict w14:anchorId="1B06CB0F">
                <v:shape id="_x0000_s1266" type="#_x0000_t202" style="position:absolute;left:0;text-align:left;margin-left:1pt;margin-top:4.85pt;width:191.05pt;height:38.85pt;z-index:9;mso-position-horizontal-relative:text;mso-position-vertical-relative:text" strokeweight=".25pt">
                  <v:textbox style="mso-next-textbox:#_x0000_s1266" inset="1mm,.15mm,1mm,.15mm">
                    <w:txbxContent>
                      <w:p w14:paraId="2AEB29F9" w14:textId="77777777" w:rsidR="00E97806" w:rsidRDefault="00E97806" w:rsidP="00AE339C">
                        <w:pPr>
                          <w:widowControl/>
                          <w:spacing w:line="180" w:lineRule="exact"/>
                          <w:rPr>
                            <w:sz w:val="16"/>
                            <w:szCs w:val="16"/>
                          </w:rPr>
                        </w:pPr>
                        <w:r w:rsidRPr="00AE339C">
                          <w:rPr>
                            <w:rFonts w:hint="eastAsia"/>
                            <w:sz w:val="16"/>
                            <w:szCs w:val="16"/>
                          </w:rPr>
                          <w:t>（記入例）</w:t>
                        </w:r>
                      </w:p>
                      <w:p w14:paraId="1AB5F96B" w14:textId="77777777" w:rsidR="00E97806" w:rsidRDefault="00E97806"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3768D6CE" w14:textId="77777777">
        <w:trPr>
          <w:trHeight w:val="270"/>
        </w:trPr>
        <w:tc>
          <w:tcPr>
            <w:tcW w:w="1531" w:type="dxa"/>
          </w:tcPr>
          <w:p w14:paraId="63EF85B9"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76E9E385" w14:textId="77777777" w:rsidR="002D3E71" w:rsidRPr="00A22904" w:rsidRDefault="002D3E71" w:rsidP="00E00FB5">
            <w:pPr>
              <w:rPr>
                <w:sz w:val="20"/>
                <w:szCs w:val="20"/>
              </w:rPr>
            </w:pPr>
          </w:p>
        </w:tc>
        <w:tc>
          <w:tcPr>
            <w:tcW w:w="8164" w:type="dxa"/>
            <w:gridSpan w:val="2"/>
          </w:tcPr>
          <w:p w14:paraId="05CA52F1" w14:textId="77777777" w:rsidR="00C37D89" w:rsidRPr="00A22904" w:rsidRDefault="0093503C" w:rsidP="00F54FEB">
            <w:pPr>
              <w:rPr>
                <w:sz w:val="18"/>
                <w:szCs w:val="18"/>
              </w:rPr>
            </w:pPr>
            <w:r>
              <w:rPr>
                <w:noProof/>
              </w:rPr>
              <w:pict w14:anchorId="6EA8C328">
                <v:shape id="_x0000_s1267" type="#_x0000_t202" style="position:absolute;left:0;text-align:left;margin-left:.35pt;margin-top:4.2pt;width:397.3pt;height:31.35pt;z-index:10;mso-position-horizontal-relative:text;mso-position-vertical-relative:text" strokeweight=".25pt">
                  <v:textbox style="mso-next-textbox:#_x0000_s1267" inset="1mm,.15mm,1mm,.15mm">
                    <w:txbxContent>
                      <w:p w14:paraId="5574E379" w14:textId="77777777" w:rsidR="00E97806" w:rsidRDefault="00E97806" w:rsidP="00AE339C">
                        <w:pPr>
                          <w:widowControl/>
                          <w:spacing w:line="180" w:lineRule="exact"/>
                          <w:rPr>
                            <w:sz w:val="16"/>
                            <w:szCs w:val="16"/>
                          </w:rPr>
                        </w:pPr>
                        <w:r w:rsidRPr="00AE339C">
                          <w:rPr>
                            <w:rFonts w:hint="eastAsia"/>
                            <w:sz w:val="16"/>
                            <w:szCs w:val="16"/>
                          </w:rPr>
                          <w:t>（記入例）</w:t>
                        </w:r>
                      </w:p>
                      <w:p w14:paraId="00476CE2" w14:textId="77777777" w:rsidR="00E97806" w:rsidRDefault="00E97806"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3DDC9123" w14:textId="77777777" w:rsidR="00C37D89" w:rsidRPr="00A22904" w:rsidRDefault="00C37D89" w:rsidP="00F54FEB">
            <w:pPr>
              <w:rPr>
                <w:sz w:val="18"/>
                <w:szCs w:val="18"/>
              </w:rPr>
            </w:pPr>
          </w:p>
          <w:p w14:paraId="51B8BE49" w14:textId="77777777" w:rsidR="00B15869" w:rsidRPr="00A22904" w:rsidRDefault="00B15869" w:rsidP="00F54FEB">
            <w:pPr>
              <w:rPr>
                <w:sz w:val="18"/>
                <w:szCs w:val="18"/>
              </w:rPr>
            </w:pPr>
          </w:p>
        </w:tc>
      </w:tr>
    </w:tbl>
    <w:p w14:paraId="4C055FF9" w14:textId="77777777" w:rsidR="00546ED3" w:rsidRPr="00A22904" w:rsidRDefault="0093503C" w:rsidP="00B34463">
      <w:pPr>
        <w:sectPr w:rsidR="00546ED3" w:rsidRPr="00A22904" w:rsidSect="00383291">
          <w:footerReference w:type="default" r:id="rId8"/>
          <w:pgSz w:w="11906" w:h="16838" w:code="9"/>
          <w:pgMar w:top="1134" w:right="1134" w:bottom="1134" w:left="1134" w:header="851" w:footer="851" w:gutter="0"/>
          <w:pgNumType w:start="21"/>
          <w:cols w:space="425"/>
          <w:docGrid w:type="linesAndChars" w:linePitch="297" w:charSpace="-3531"/>
        </w:sectPr>
      </w:pPr>
      <w:r>
        <w:rPr>
          <w:noProof/>
        </w:rPr>
        <w:pict w14:anchorId="5B53C506">
          <v:rect id="_x0000_s1300" style="position:absolute;left:0;text-align:left;margin-left:225.35pt;margin-top:68.45pt;width:31.2pt;height:28.05pt;z-index:22;mso-position-horizontal-relative:margin;mso-position-vertical-relative:text" stroked="f" strokeweight=".25pt">
            <v:textbox style="mso-next-textbox:#_x0000_s1300" inset=".3mm,0,.3mm,0">
              <w:txbxContent>
                <w:p w14:paraId="68279DAF"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25</w:t>
                  </w:r>
                </w:p>
              </w:txbxContent>
            </v:textbox>
            <w10:wrap anchorx="margin"/>
          </v:rect>
        </w:pict>
      </w:r>
    </w:p>
    <w:p w14:paraId="053FA3B6" w14:textId="77777777" w:rsidR="00B34463" w:rsidRPr="00A22904" w:rsidRDefault="00B34463" w:rsidP="00B34463">
      <w:pPr>
        <w:rPr>
          <w:rFonts w:ascii="ＭＳ 明朝" w:hAnsi="ＭＳ 明朝"/>
          <w:sz w:val="24"/>
        </w:rPr>
      </w:pPr>
      <w:r w:rsidRPr="00A22904">
        <w:rPr>
          <w:rFonts w:ascii="ＭＳ 明朝" w:hAnsi="ＭＳ 明朝" w:hint="eastAsia"/>
          <w:sz w:val="24"/>
        </w:rPr>
        <w:lastRenderedPageBreak/>
        <w:t>＜参考</w:t>
      </w:r>
      <w:r w:rsidR="003F1D16" w:rsidRPr="00A22904">
        <w:rPr>
          <w:rFonts w:ascii="ＭＳ 明朝" w:hAnsi="ＭＳ 明朝" w:hint="eastAsia"/>
          <w:sz w:val="24"/>
        </w:rPr>
        <w:t>１</w:t>
      </w:r>
      <w:r w:rsidRPr="00A22904">
        <w:rPr>
          <w:rFonts w:ascii="ＭＳ 明朝" w:hAnsi="ＭＳ 明朝" w:hint="eastAsia"/>
          <w:sz w:val="24"/>
        </w:rPr>
        <w:t>＞</w:t>
      </w:r>
    </w:p>
    <w:p w14:paraId="75781ED5" w14:textId="77777777" w:rsidR="00B34463" w:rsidRPr="00A22904" w:rsidRDefault="0093503C" w:rsidP="00BD24A0">
      <w:pPr>
        <w:jc w:val="center"/>
        <w:rPr>
          <w:rFonts w:ascii="Arial" w:eastAsia="ＭＳ ゴシック" w:hAnsi="Arial" w:cs="Arial"/>
          <w:sz w:val="24"/>
          <w:szCs w:val="28"/>
        </w:rPr>
      </w:pPr>
      <w:r>
        <w:rPr>
          <w:rFonts w:ascii="ＭＳ 明朝" w:eastAsia="ＭＳ ゴシック" w:hAnsi="ＭＳ 明朝"/>
          <w:b/>
          <w:noProof/>
          <w:sz w:val="24"/>
        </w:rPr>
        <w:pict w14:anchorId="37BA5BCF">
          <v:rect id="_x0000_s1302" style="position:absolute;left:0;text-align:left;margin-left:230.55pt;margin-top:718.45pt;width:31.2pt;height:28.05pt;z-index:23;mso-position-horizontal-relative:margin" stroked="f" strokeweight=".25pt">
            <v:textbox style="mso-next-textbox:#_x0000_s1302" inset=".3mm,0,.3mm,0">
              <w:txbxContent>
                <w:p w14:paraId="6FDE8C43"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26</w:t>
                  </w:r>
                </w:p>
              </w:txbxContent>
            </v:textbox>
            <w10:wrap anchorx="margin"/>
          </v:rect>
        </w:pict>
      </w:r>
      <w:r w:rsidR="00B87C3B" w:rsidRPr="00A22904">
        <w:rPr>
          <w:rFonts w:ascii="Arial" w:eastAsia="ＭＳ ゴシック" w:hAnsi="Arial" w:cs="Arial" w:hint="eastAsia"/>
          <w:sz w:val="24"/>
          <w:szCs w:val="28"/>
        </w:rPr>
        <w:t>表彰の募集対象となる</w:t>
      </w:r>
      <w:r w:rsidR="00B34463" w:rsidRPr="00A22904">
        <w:rPr>
          <w:rFonts w:ascii="Arial" w:eastAsia="ＭＳ ゴシック" w:hAnsi="Arial" w:cs="Arial"/>
          <w:sz w:val="24"/>
          <w:szCs w:val="28"/>
        </w:rPr>
        <w:t>リデュース・リユース・リサイクル（</w:t>
      </w:r>
      <w:r w:rsidR="001A4F13" w:rsidRPr="00A22904">
        <w:rPr>
          <w:rFonts w:ascii="ＭＳ 明朝" w:hAnsi="ＭＳ 明朝" w:cs="Arial"/>
          <w:sz w:val="24"/>
          <w:szCs w:val="28"/>
        </w:rPr>
        <w:t>3R</w:t>
      </w:r>
      <w:r w:rsidR="00B34463" w:rsidRPr="00A22904">
        <w:rPr>
          <w:rFonts w:ascii="Arial" w:eastAsia="ＭＳ ゴシック" w:hAnsi="Arial" w:cs="Arial"/>
          <w:sz w:val="24"/>
          <w:szCs w:val="28"/>
        </w:rPr>
        <w:t>）の取組の例</w:t>
      </w:r>
    </w:p>
    <w:tbl>
      <w:tblPr>
        <w:tblW w:w="0" w:type="auto"/>
        <w:tblInd w:w="2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9457"/>
      </w:tblGrid>
      <w:tr w:rsidR="00BD24A0" w:rsidRPr="00A22904" w14:paraId="6B09D0A9" w14:textId="77777777" w:rsidTr="00DE4316">
        <w:trPr>
          <w:trHeight w:val="442"/>
        </w:trPr>
        <w:tc>
          <w:tcPr>
            <w:tcW w:w="9457" w:type="dxa"/>
          </w:tcPr>
          <w:p w14:paraId="1C43C78B" w14:textId="77777777" w:rsidR="003817E8" w:rsidRPr="00A22904" w:rsidRDefault="003817E8" w:rsidP="000D2A4C">
            <w:pPr>
              <w:spacing w:line="360" w:lineRule="exact"/>
              <w:ind w:leftChars="95" w:left="183"/>
              <w:rPr>
                <w:rFonts w:ascii="ＭＳ 明朝" w:eastAsia="ＭＳ ゴシック" w:hAnsi="ＭＳ 明朝"/>
                <w:b/>
                <w:sz w:val="24"/>
              </w:rPr>
            </w:pPr>
            <w:r w:rsidRPr="00A22904">
              <w:rPr>
                <w:rFonts w:ascii="ＭＳ 明朝" w:eastAsia="ＭＳ ゴシック" w:hAnsi="ＭＳ 明朝" w:hint="eastAsia"/>
                <w:b/>
                <w:sz w:val="24"/>
              </w:rPr>
              <w:t>＜対象となる取組＞</w:t>
            </w:r>
          </w:p>
          <w:p w14:paraId="6F4AE434" w14:textId="77777777" w:rsidR="003817E8" w:rsidRPr="00A22904" w:rsidRDefault="003817E8" w:rsidP="000D2A4C">
            <w:pPr>
              <w:numPr>
                <w:ilvl w:val="0"/>
                <w:numId w:val="7"/>
              </w:numPr>
              <w:spacing w:line="360" w:lineRule="exact"/>
              <w:ind w:left="506" w:hanging="120"/>
              <w:rPr>
                <w:rFonts w:ascii="ＭＳ 明朝" w:hAnsi="ＭＳ 明朝"/>
              </w:rPr>
            </w:pPr>
            <w:r w:rsidRPr="00A22904">
              <w:rPr>
                <w:rFonts w:ascii="ＭＳ 明朝" w:hAnsi="ＭＳ 明朝" w:hint="eastAsia"/>
              </w:rPr>
              <w:t>自らが3Rを実践する活動であり他の模範となる取組</w:t>
            </w:r>
          </w:p>
          <w:p w14:paraId="27218E63" w14:textId="77777777" w:rsidR="003817E8" w:rsidRPr="00A22904" w:rsidRDefault="003817E8" w:rsidP="000D2A4C">
            <w:pPr>
              <w:numPr>
                <w:ilvl w:val="0"/>
                <w:numId w:val="7"/>
              </w:numPr>
              <w:spacing w:line="360" w:lineRule="exact"/>
              <w:ind w:left="506" w:hanging="120"/>
              <w:rPr>
                <w:rFonts w:ascii="ＭＳ 明朝" w:hAnsi="ＭＳ 明朝"/>
              </w:rPr>
            </w:pPr>
            <w:r w:rsidRPr="00A22904">
              <w:rPr>
                <w:rFonts w:ascii="ＭＳ 明朝" w:hAnsi="ＭＳ 明朝" w:hint="eastAsia"/>
              </w:rPr>
              <w:t>3Rを推進するための他者・地域との連携、他者への3Rの啓発・教育活動など他の模範となる取組</w:t>
            </w:r>
          </w:p>
          <w:p w14:paraId="4D602A3B" w14:textId="77777777" w:rsidR="003817E8" w:rsidRPr="00A22904" w:rsidRDefault="003817E8" w:rsidP="000D2A4C">
            <w:pPr>
              <w:numPr>
                <w:ilvl w:val="0"/>
                <w:numId w:val="7"/>
              </w:numPr>
              <w:spacing w:line="360" w:lineRule="exact"/>
              <w:ind w:left="506" w:hanging="120"/>
              <w:rPr>
                <w:rFonts w:ascii="ＭＳ 明朝" w:hAnsi="ＭＳ 明朝"/>
              </w:rPr>
            </w:pPr>
            <w:r w:rsidRPr="00A22904">
              <w:rPr>
                <w:rFonts w:ascii="ＭＳ 明朝" w:hAnsi="ＭＳ 明朝" w:hint="eastAsia"/>
              </w:rPr>
              <w:t>3Rを推進するための仕組みづくり、3Rを促進する製品の開発・普及などの活動</w:t>
            </w:r>
          </w:p>
          <w:p w14:paraId="7D40F119" w14:textId="77777777" w:rsidR="003817E8" w:rsidRPr="00A22904" w:rsidRDefault="003817E8" w:rsidP="000D2A4C">
            <w:pPr>
              <w:spacing w:line="360" w:lineRule="exact"/>
              <w:ind w:leftChars="200" w:left="386"/>
              <w:rPr>
                <w:rFonts w:ascii="ＭＳ 明朝" w:hAnsi="ＭＳ 明朝"/>
              </w:rPr>
            </w:pPr>
          </w:p>
          <w:p w14:paraId="3F6E39DA" w14:textId="77777777" w:rsidR="000D2A4C" w:rsidRPr="00A22904" w:rsidRDefault="000D2A4C" w:rsidP="000D2A4C">
            <w:pPr>
              <w:spacing w:line="360" w:lineRule="exact"/>
              <w:ind w:leftChars="200" w:left="675" w:hangingChars="150" w:hanging="289"/>
              <w:rPr>
                <w:rFonts w:ascii="ＭＳ 明朝" w:hAnsi="ＭＳ 明朝"/>
              </w:rPr>
            </w:pPr>
            <w:r w:rsidRPr="00A22904">
              <w:rPr>
                <w:rFonts w:ascii="ＭＳ 明朝" w:hAnsi="ＭＳ 明朝" w:hint="eastAsia"/>
              </w:rPr>
              <w:t>※ リデュース、リユース、リサイクルのいずれか１つの取組も対象です。</w:t>
            </w:r>
          </w:p>
          <w:p w14:paraId="02AE3E16" w14:textId="77777777" w:rsidR="000D2A4C" w:rsidRPr="00A22904" w:rsidRDefault="000D2A4C" w:rsidP="000D2A4C">
            <w:pPr>
              <w:spacing w:line="360" w:lineRule="exact"/>
              <w:ind w:leftChars="300" w:left="578" w:firstLineChars="50" w:firstLine="96"/>
              <w:rPr>
                <w:rFonts w:ascii="ＭＳ 明朝" w:hAnsi="ＭＳ 明朝"/>
              </w:rPr>
            </w:pPr>
            <w:r w:rsidRPr="00A22904">
              <w:rPr>
                <w:rFonts w:ascii="ＭＳ 明朝" w:hAnsi="ＭＳ 明朝" w:hint="eastAsia"/>
              </w:rPr>
              <w:t>また、これらの２つの組み合わせ、３つ全ての取組も対象です。</w:t>
            </w:r>
          </w:p>
          <w:p w14:paraId="719075F4" w14:textId="77777777" w:rsidR="00BD24A0" w:rsidRPr="00A22904" w:rsidRDefault="003817E8" w:rsidP="000D2A4C">
            <w:pPr>
              <w:spacing w:line="360" w:lineRule="exact"/>
              <w:ind w:leftChars="200" w:left="675" w:hangingChars="150" w:hanging="289"/>
              <w:rPr>
                <w:rFonts w:ascii="ＭＳ 明朝" w:hAnsi="ＭＳ 明朝"/>
              </w:rPr>
            </w:pPr>
            <w:r w:rsidRPr="00A22904">
              <w:rPr>
                <w:rFonts w:ascii="ＭＳ 明朝" w:hAnsi="ＭＳ 明朝" w:hint="eastAsia"/>
              </w:rPr>
              <w:t>※ なお、他に比較して優れたところ、進んだところ、独自なところがあれば既に比較的普及している3Rの取組であっても対象となります。</w:t>
            </w:r>
          </w:p>
          <w:p w14:paraId="4E0A190A" w14:textId="77777777" w:rsidR="003817E8" w:rsidRPr="00A22904" w:rsidRDefault="003817E8" w:rsidP="000D2A4C">
            <w:pPr>
              <w:spacing w:line="360" w:lineRule="exact"/>
              <w:ind w:leftChars="200" w:left="386"/>
              <w:rPr>
                <w:rFonts w:ascii="ＭＳ 明朝" w:hAnsi="ＭＳ 明朝"/>
              </w:rPr>
            </w:pPr>
          </w:p>
          <w:p w14:paraId="746F67BA" w14:textId="77777777" w:rsidR="003817E8" w:rsidRPr="00A22904" w:rsidRDefault="003817E8" w:rsidP="000D2A4C">
            <w:pPr>
              <w:spacing w:line="360" w:lineRule="exact"/>
              <w:ind w:firstLineChars="100" w:firstLine="193"/>
              <w:rPr>
                <w:rFonts w:ascii="ＭＳ 明朝" w:hAnsi="ＭＳ 明朝"/>
              </w:rPr>
            </w:pPr>
            <w:r w:rsidRPr="00A22904">
              <w:rPr>
                <w:rFonts w:ascii="ＭＳ 明朝" w:hAnsi="ＭＳ 明朝" w:hint="eastAsia"/>
              </w:rPr>
              <w:t>具体的な</w:t>
            </w:r>
            <w:r w:rsidR="00DF7B22" w:rsidRPr="00A22904">
              <w:rPr>
                <w:rFonts w:ascii="ＭＳ 明朝" w:hAnsi="ＭＳ 明朝" w:hint="eastAsia"/>
              </w:rPr>
              <w:t>取組</w:t>
            </w:r>
            <w:r w:rsidR="0091423F" w:rsidRPr="00A22904">
              <w:rPr>
                <w:rFonts w:ascii="ＭＳ 明朝" w:hAnsi="ＭＳ 明朝" w:hint="eastAsia"/>
              </w:rPr>
              <w:t>事例</w:t>
            </w:r>
            <w:r w:rsidRPr="00A22904">
              <w:rPr>
                <w:rFonts w:ascii="ＭＳ 明朝" w:hAnsi="ＭＳ 明朝" w:hint="eastAsia"/>
              </w:rPr>
              <w:t>は次のとおりです</w:t>
            </w:r>
            <w:r w:rsidR="0091423F" w:rsidRPr="00A22904">
              <w:rPr>
                <w:rFonts w:ascii="ＭＳ 明朝" w:hAnsi="ＭＳ 明朝" w:hint="eastAsia"/>
              </w:rPr>
              <w:t>。</w:t>
            </w:r>
          </w:p>
          <w:p w14:paraId="70EB3544" w14:textId="77777777" w:rsidR="003817E8" w:rsidRPr="00A22904" w:rsidRDefault="003817E8" w:rsidP="000D2A4C">
            <w:pPr>
              <w:spacing w:line="360" w:lineRule="exact"/>
              <w:rPr>
                <w:rFonts w:ascii="ＭＳ 明朝" w:hAnsi="ＭＳ 明朝"/>
              </w:rPr>
            </w:pPr>
          </w:p>
          <w:p w14:paraId="0A6764B9" w14:textId="77777777" w:rsidR="00BD24A0" w:rsidRPr="00A22904" w:rsidRDefault="00BD24A0" w:rsidP="000D2A4C">
            <w:pPr>
              <w:spacing w:line="360" w:lineRule="exact"/>
              <w:ind w:leftChars="100" w:left="193"/>
              <w:rPr>
                <w:rFonts w:ascii="Arial" w:eastAsia="ＭＳ ゴシック" w:hAnsi="Arial" w:cs="Arial"/>
                <w:sz w:val="24"/>
              </w:rPr>
            </w:pPr>
            <w:r w:rsidRPr="00A22904">
              <w:rPr>
                <w:rFonts w:ascii="Arial" w:eastAsia="ＭＳ ゴシック" w:hAnsi="Arial" w:cs="Arial"/>
                <w:sz w:val="24"/>
              </w:rPr>
              <w:t>１．リデュース（</w:t>
            </w:r>
            <w:r w:rsidRPr="00A22904">
              <w:rPr>
                <w:rFonts w:ascii="Arial" w:eastAsia="ＭＳ ゴシック" w:hAnsi="Arial" w:cs="Arial"/>
                <w:sz w:val="24"/>
              </w:rPr>
              <w:t>Reduce</w:t>
            </w:r>
            <w:r w:rsidRPr="00A22904">
              <w:rPr>
                <w:rFonts w:ascii="Arial" w:eastAsia="ＭＳ ゴシック" w:hAnsi="Arial" w:cs="Arial"/>
                <w:sz w:val="24"/>
              </w:rPr>
              <w:t>＝発生抑制）</w:t>
            </w:r>
          </w:p>
          <w:p w14:paraId="3B8FB9CA" w14:textId="77777777" w:rsidR="00DF7B22" w:rsidRPr="00A22904" w:rsidRDefault="00BD24A0" w:rsidP="000D2A4C">
            <w:pPr>
              <w:spacing w:line="360" w:lineRule="exact"/>
              <w:ind w:leftChars="200" w:left="386"/>
              <w:rPr>
                <w:rFonts w:ascii="ＭＳ 明朝" w:hAnsi="ＭＳ 明朝"/>
              </w:rPr>
            </w:pPr>
            <w:r w:rsidRPr="00A22904">
              <w:rPr>
                <w:rFonts w:ascii="ＭＳ 明朝" w:hAnsi="ＭＳ 明朝" w:hint="eastAsia"/>
              </w:rPr>
              <w:t>製品をつくる時に使う資源の量を少なくすることや廃棄物の発生を少なくすること</w:t>
            </w:r>
            <w:r w:rsidR="00DF7B22" w:rsidRPr="00A22904">
              <w:rPr>
                <w:rFonts w:ascii="ＭＳ 明朝" w:hAnsi="ＭＳ 明朝" w:hint="eastAsia"/>
              </w:rPr>
              <w:t>。</w:t>
            </w:r>
          </w:p>
          <w:p w14:paraId="13D75726" w14:textId="77777777" w:rsidR="00BD24A0" w:rsidRPr="00A22904" w:rsidRDefault="001F5135" w:rsidP="000D2A4C">
            <w:pPr>
              <w:spacing w:line="360" w:lineRule="exact"/>
              <w:ind w:leftChars="200" w:left="386"/>
              <w:rPr>
                <w:rFonts w:ascii="ＭＳ 明朝" w:hAnsi="ＭＳ 明朝"/>
              </w:rPr>
            </w:pPr>
            <w:r w:rsidRPr="00A22904">
              <w:rPr>
                <w:rFonts w:ascii="ＭＳ 明朝" w:hAnsi="ＭＳ 明朝" w:hint="eastAsia"/>
              </w:rPr>
              <w:t>耐久性の高い</w:t>
            </w:r>
            <w:r w:rsidR="00DF7B22" w:rsidRPr="00A22904">
              <w:rPr>
                <w:rFonts w:ascii="ＭＳ 明朝" w:hAnsi="ＭＳ 明朝" w:hint="eastAsia"/>
              </w:rPr>
              <w:t>製品の提供</w:t>
            </w:r>
            <w:r w:rsidR="00AD5EA7" w:rsidRPr="00A22904">
              <w:rPr>
                <w:rFonts w:ascii="ＭＳ 明朝" w:hAnsi="ＭＳ 明朝" w:hint="eastAsia"/>
              </w:rPr>
              <w:t>や</w:t>
            </w:r>
            <w:r w:rsidR="00DF7B22" w:rsidRPr="00A22904">
              <w:rPr>
                <w:rFonts w:ascii="ＭＳ 明朝" w:hAnsi="ＭＳ 明朝" w:hint="eastAsia"/>
              </w:rPr>
              <w:t>製品寿命延長のためのメンテナンス体制の</w:t>
            </w:r>
            <w:r w:rsidR="00257843" w:rsidRPr="00A22904">
              <w:rPr>
                <w:rFonts w:ascii="ＭＳ 明朝" w:hAnsi="ＭＳ 明朝" w:hint="eastAsia"/>
              </w:rPr>
              <w:t>工夫</w:t>
            </w:r>
            <w:r w:rsidR="00546ED3" w:rsidRPr="00A22904">
              <w:rPr>
                <w:rFonts w:ascii="ＭＳ 明朝" w:hAnsi="ＭＳ 明朝" w:hint="eastAsia"/>
              </w:rPr>
              <w:t>なども含まれます</w:t>
            </w:r>
            <w:r w:rsidR="00257843" w:rsidRPr="00A22904">
              <w:rPr>
                <w:rFonts w:ascii="ＭＳ 明朝" w:hAnsi="ＭＳ 明朝" w:hint="eastAsia"/>
              </w:rPr>
              <w:t>。</w:t>
            </w:r>
          </w:p>
          <w:p w14:paraId="4736FB56" w14:textId="77777777" w:rsidR="00DF7B22" w:rsidRPr="00A22904" w:rsidRDefault="00DF7B22" w:rsidP="000D2A4C">
            <w:pPr>
              <w:spacing w:line="360" w:lineRule="exact"/>
              <w:ind w:leftChars="200" w:left="386"/>
              <w:rPr>
                <w:rFonts w:ascii="ＭＳ 明朝" w:hAnsi="ＭＳ 明朝"/>
              </w:rPr>
            </w:pPr>
          </w:p>
          <w:p w14:paraId="2354E45E" w14:textId="77777777" w:rsidR="00BD24A0" w:rsidRPr="00A22904" w:rsidRDefault="00BD24A0" w:rsidP="000D2A4C">
            <w:pPr>
              <w:spacing w:line="360" w:lineRule="exact"/>
              <w:ind w:leftChars="200" w:left="386"/>
              <w:rPr>
                <w:rFonts w:ascii="ＭＳ 明朝" w:hAnsi="ＭＳ 明朝"/>
              </w:rPr>
            </w:pPr>
            <w:r w:rsidRPr="00A22904">
              <w:rPr>
                <w:rFonts w:ascii="ＭＳ 明朝" w:hAnsi="ＭＳ 明朝" w:hint="eastAsia"/>
              </w:rPr>
              <w:t>（取組の例）</w:t>
            </w:r>
          </w:p>
          <w:p w14:paraId="0AC9A0A0" w14:textId="77777777" w:rsidR="00E724D1" w:rsidRPr="00A22904" w:rsidRDefault="00E724D1" w:rsidP="000D2A4C">
            <w:pPr>
              <w:spacing w:line="360" w:lineRule="exact"/>
              <w:ind w:firstLineChars="200" w:firstLine="386"/>
              <w:rPr>
                <w:rFonts w:ascii="ＭＳ 明朝" w:hAnsi="ＭＳ 明朝"/>
              </w:rPr>
            </w:pPr>
            <w:r w:rsidRPr="00A22904">
              <w:rPr>
                <w:rFonts w:ascii="ＭＳ 明朝" w:hAnsi="ＭＳ 明朝" w:hint="eastAsia"/>
              </w:rPr>
              <w:t>＜個人・グループ・学校＞</w:t>
            </w:r>
          </w:p>
          <w:p w14:paraId="7423CF9F"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○マイバックを持って無駄な包装は断る。</w:t>
            </w:r>
          </w:p>
          <w:p w14:paraId="1CE0FB21"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○詰め替え容器に入った製品や簡易包装の製品を選ぶ。</w:t>
            </w:r>
          </w:p>
          <w:p w14:paraId="7E0ED7E8"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○耐久消費材は手入れや修理をしながら長く大切に使う。</w:t>
            </w:r>
          </w:p>
          <w:p w14:paraId="1A7DE4F5"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○利用頻度の少ないものは、レンタルやシェアリングシステムを利用する。</w:t>
            </w:r>
          </w:p>
          <w:p w14:paraId="6AC54047" w14:textId="77777777" w:rsidR="004429E6" w:rsidRPr="00A22904" w:rsidRDefault="004429E6" w:rsidP="000D2A4C">
            <w:pPr>
              <w:spacing w:line="360" w:lineRule="exact"/>
              <w:ind w:leftChars="200" w:left="386" w:firstLineChars="100" w:firstLine="193"/>
              <w:rPr>
                <w:rFonts w:ascii="ＭＳ 明朝" w:hAnsi="ＭＳ 明朝"/>
              </w:rPr>
            </w:pPr>
            <w:r w:rsidRPr="00A22904">
              <w:rPr>
                <w:rFonts w:ascii="ＭＳ 明朝" w:hAnsi="ＭＳ 明朝" w:hint="eastAsia"/>
              </w:rPr>
              <w:t>○耐久性の高い製品や省資源化設計の製品を選ぶ。</w:t>
            </w:r>
          </w:p>
          <w:p w14:paraId="2C3FC341" w14:textId="77777777" w:rsidR="00E724D1" w:rsidRPr="00A22904" w:rsidRDefault="00E724D1" w:rsidP="000D2A4C">
            <w:pPr>
              <w:spacing w:line="360" w:lineRule="exact"/>
              <w:rPr>
                <w:rFonts w:ascii="ＭＳ 明朝" w:hAnsi="ＭＳ 明朝"/>
              </w:rPr>
            </w:pPr>
          </w:p>
          <w:p w14:paraId="253257FA" w14:textId="77777777" w:rsidR="003817E8" w:rsidRPr="00A22904" w:rsidRDefault="00DB1AB9" w:rsidP="000D2A4C">
            <w:pPr>
              <w:spacing w:line="360" w:lineRule="exact"/>
              <w:ind w:firstLineChars="200" w:firstLine="386"/>
              <w:rPr>
                <w:rFonts w:ascii="ＭＳ 明朝" w:hAnsi="ＭＳ 明朝"/>
              </w:rPr>
            </w:pPr>
            <w:r w:rsidRPr="00A22904">
              <w:rPr>
                <w:rFonts w:ascii="ＭＳ 明朝" w:hAnsi="ＭＳ 明朝" w:hint="eastAsia"/>
              </w:rPr>
              <w:t>＜事業所・地方公共団体等</w:t>
            </w:r>
            <w:r w:rsidR="003817E8" w:rsidRPr="00A22904">
              <w:rPr>
                <w:rFonts w:ascii="ＭＳ 明朝" w:hAnsi="ＭＳ 明朝" w:hint="eastAsia"/>
              </w:rPr>
              <w:t>＞</w:t>
            </w:r>
          </w:p>
          <w:p w14:paraId="1765D09D" w14:textId="77777777" w:rsidR="00DF7B22" w:rsidRPr="00A22904" w:rsidRDefault="00DF7B22"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○製品を設計する時に、</w:t>
            </w:r>
            <w:r w:rsidR="00546ED3" w:rsidRPr="00A22904">
              <w:rPr>
                <w:rFonts w:ascii="ＭＳ 明朝" w:hAnsi="ＭＳ 明朝" w:hint="eastAsia"/>
              </w:rPr>
              <w:t>製品が</w:t>
            </w:r>
            <w:r w:rsidRPr="00A22904">
              <w:rPr>
                <w:rFonts w:ascii="ＭＳ 明朝" w:hAnsi="ＭＳ 明朝" w:hint="eastAsia"/>
              </w:rPr>
              <w:t>できるだけ長く使えるように工夫をする</w:t>
            </w:r>
            <w:r w:rsidR="00546ED3" w:rsidRPr="00A22904">
              <w:rPr>
                <w:rFonts w:ascii="ＭＳ 明朝" w:hAnsi="ＭＳ 明朝" w:hint="eastAsia"/>
              </w:rPr>
              <w:t>（耐久性、修理性等）</w:t>
            </w:r>
            <w:r w:rsidRPr="00A22904">
              <w:rPr>
                <w:rFonts w:ascii="ＭＳ 明朝" w:hAnsi="ＭＳ 明朝" w:hint="eastAsia"/>
              </w:rPr>
              <w:t>。</w:t>
            </w:r>
          </w:p>
          <w:p w14:paraId="3800D2C1" w14:textId="77777777" w:rsidR="001E0EB1" w:rsidRPr="00A22904" w:rsidRDefault="00546ED3"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○製品を設計する時に、製品ができるだけ少ない材料、部品等で構成されるように工夫する</w:t>
            </w:r>
            <w:r w:rsidR="001E0EB1" w:rsidRPr="00A22904">
              <w:rPr>
                <w:rFonts w:ascii="ＭＳ 明朝" w:hAnsi="ＭＳ 明朝" w:hint="eastAsia"/>
              </w:rPr>
              <w:t>（省</w:t>
            </w:r>
          </w:p>
          <w:p w14:paraId="12A2070A" w14:textId="77777777" w:rsidR="00546ED3" w:rsidRPr="00A22904" w:rsidRDefault="001E0EB1" w:rsidP="000D2A4C">
            <w:pPr>
              <w:spacing w:line="360" w:lineRule="exact"/>
              <w:ind w:leftChars="200" w:left="386" w:firstLineChars="200" w:firstLine="386"/>
              <w:rPr>
                <w:rFonts w:ascii="ＭＳ 明朝" w:hAnsi="ＭＳ 明朝"/>
              </w:rPr>
            </w:pPr>
            <w:r w:rsidRPr="00A22904">
              <w:rPr>
                <w:rFonts w:ascii="ＭＳ 明朝" w:hAnsi="ＭＳ 明朝" w:hint="eastAsia"/>
              </w:rPr>
              <w:t>資源化）</w:t>
            </w:r>
            <w:r w:rsidR="00546ED3" w:rsidRPr="00A22904">
              <w:rPr>
                <w:rFonts w:ascii="ＭＳ 明朝" w:hAnsi="ＭＳ 明朝" w:hint="eastAsia"/>
              </w:rPr>
              <w:t>。</w:t>
            </w:r>
          </w:p>
          <w:p w14:paraId="6CF4C4B3" w14:textId="77777777" w:rsidR="00BD24A0" w:rsidRPr="00A22904" w:rsidRDefault="00BD24A0"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○製品をつくる時に、原材料を無駄なく効率的に使うよう</w:t>
            </w:r>
            <w:r w:rsidR="00546ED3" w:rsidRPr="00A22904">
              <w:rPr>
                <w:rFonts w:ascii="ＭＳ 明朝" w:hAnsi="ＭＳ 明朝" w:hint="eastAsia"/>
              </w:rPr>
              <w:t>に</w:t>
            </w:r>
            <w:r w:rsidRPr="00A22904">
              <w:rPr>
                <w:rFonts w:ascii="ＭＳ 明朝" w:hAnsi="ＭＳ 明朝" w:hint="eastAsia"/>
              </w:rPr>
              <w:t>工夫する。</w:t>
            </w:r>
          </w:p>
          <w:p w14:paraId="052AFE78" w14:textId="77777777" w:rsidR="00DF7B22" w:rsidRPr="00A22904" w:rsidRDefault="00DF7B22" w:rsidP="000D2A4C">
            <w:pPr>
              <w:spacing w:line="360" w:lineRule="exact"/>
              <w:ind w:leftChars="200" w:left="386" w:firstLineChars="100" w:firstLine="193"/>
              <w:rPr>
                <w:rFonts w:ascii="ＭＳ 明朝" w:hAnsi="ＭＳ 明朝"/>
              </w:rPr>
            </w:pPr>
            <w:r w:rsidRPr="00A22904">
              <w:rPr>
                <w:rFonts w:ascii="ＭＳ 明朝" w:hAnsi="ＭＳ 明朝" w:hint="eastAsia"/>
              </w:rPr>
              <w:t>○修理や点検等のアフターサービスを充実することにより、製品の長期使用促進に努める。</w:t>
            </w:r>
          </w:p>
          <w:p w14:paraId="5D70E363" w14:textId="77777777" w:rsidR="00BD24A0" w:rsidRPr="00A22904" w:rsidRDefault="003817E8" w:rsidP="000D2A4C">
            <w:pPr>
              <w:spacing w:line="360" w:lineRule="exact"/>
              <w:ind w:leftChars="200" w:left="386" w:firstLineChars="100" w:firstLine="193"/>
              <w:rPr>
                <w:rFonts w:ascii="ＭＳ 明朝" w:hAnsi="ＭＳ 明朝"/>
              </w:rPr>
            </w:pPr>
            <w:r w:rsidRPr="00A22904">
              <w:rPr>
                <w:rFonts w:ascii="ＭＳ 明朝" w:hAnsi="ＭＳ 明朝" w:hint="eastAsia"/>
              </w:rPr>
              <w:t>○簡易梱包、</w:t>
            </w:r>
            <w:r w:rsidR="00BD24A0" w:rsidRPr="00A22904">
              <w:rPr>
                <w:rFonts w:ascii="ＭＳ 明朝" w:hAnsi="ＭＳ 明朝" w:hint="eastAsia"/>
              </w:rPr>
              <w:t>簡易包装</w:t>
            </w:r>
            <w:r w:rsidRPr="00A22904">
              <w:rPr>
                <w:rFonts w:ascii="ＭＳ 明朝" w:hAnsi="ＭＳ 明朝" w:hint="eastAsia"/>
              </w:rPr>
              <w:t>、詰め替え容器、通い箱等の利用、普及</w:t>
            </w:r>
            <w:r w:rsidR="00BD24A0" w:rsidRPr="00A22904">
              <w:rPr>
                <w:rFonts w:ascii="ＭＳ 明朝" w:hAnsi="ＭＳ 明朝" w:hint="eastAsia"/>
              </w:rPr>
              <w:t>に努める。</w:t>
            </w:r>
          </w:p>
          <w:p w14:paraId="4ED023BB" w14:textId="77777777" w:rsidR="003817E8" w:rsidRPr="00A22904" w:rsidRDefault="003817E8" w:rsidP="000D2A4C">
            <w:pPr>
              <w:spacing w:line="360" w:lineRule="exact"/>
              <w:ind w:leftChars="200" w:left="386" w:firstLineChars="100" w:firstLine="193"/>
              <w:rPr>
                <w:rFonts w:ascii="ＭＳ 明朝" w:hAnsi="ＭＳ 明朝"/>
              </w:rPr>
            </w:pPr>
            <w:r w:rsidRPr="00A22904">
              <w:rPr>
                <w:rFonts w:ascii="ＭＳ 明朝" w:hAnsi="ＭＳ 明朝" w:hint="eastAsia"/>
              </w:rPr>
              <w:t>○機械器具等</w:t>
            </w:r>
            <w:r w:rsidR="00DF7B22" w:rsidRPr="00A22904">
              <w:rPr>
                <w:rFonts w:ascii="ＭＳ 明朝" w:hAnsi="ＭＳ 明朝" w:hint="eastAsia"/>
              </w:rPr>
              <w:t>の</w:t>
            </w:r>
            <w:r w:rsidR="00E02E5C" w:rsidRPr="00A22904">
              <w:rPr>
                <w:rFonts w:ascii="ＭＳ 明朝" w:hAnsi="ＭＳ 明朝" w:hint="eastAsia"/>
              </w:rPr>
              <w:t>手入れ</w:t>
            </w:r>
            <w:r w:rsidR="00DF7B22" w:rsidRPr="00A22904">
              <w:rPr>
                <w:rFonts w:ascii="ＭＳ 明朝" w:hAnsi="ＭＳ 明朝" w:hint="eastAsia"/>
              </w:rPr>
              <w:t>方法や</w:t>
            </w:r>
            <w:r w:rsidR="00E02E5C" w:rsidRPr="00A22904">
              <w:rPr>
                <w:rFonts w:ascii="ＭＳ 明朝" w:hAnsi="ＭＳ 明朝" w:hint="eastAsia"/>
              </w:rPr>
              <w:t>修理</w:t>
            </w:r>
            <w:r w:rsidR="00DF7B22" w:rsidRPr="00A22904">
              <w:rPr>
                <w:rFonts w:ascii="ＭＳ 明朝" w:hAnsi="ＭＳ 明朝" w:hint="eastAsia"/>
              </w:rPr>
              <w:t>方法を工夫して長期使用に努める</w:t>
            </w:r>
            <w:r w:rsidRPr="00A22904">
              <w:rPr>
                <w:rFonts w:ascii="ＭＳ 明朝" w:hAnsi="ＭＳ 明朝" w:hint="eastAsia"/>
              </w:rPr>
              <w:t>。</w:t>
            </w:r>
          </w:p>
          <w:p w14:paraId="21F7A3D0" w14:textId="77777777" w:rsidR="001F5135" w:rsidRPr="00A22904" w:rsidRDefault="001F5135" w:rsidP="000D2A4C">
            <w:pPr>
              <w:spacing w:line="360" w:lineRule="exact"/>
              <w:ind w:leftChars="200" w:left="386" w:firstLineChars="100" w:firstLine="193"/>
              <w:rPr>
                <w:rFonts w:ascii="ＭＳ 明朝" w:hAnsi="ＭＳ 明朝"/>
              </w:rPr>
            </w:pPr>
            <w:r w:rsidRPr="00A22904">
              <w:rPr>
                <w:rFonts w:ascii="ＭＳ 明朝" w:hAnsi="ＭＳ 明朝" w:hint="eastAsia"/>
              </w:rPr>
              <w:t>○利用頻度の少ないものをシェアする仕組み、不用品を有効に活用する仕組みをつくる。</w:t>
            </w:r>
          </w:p>
          <w:p w14:paraId="3454251A" w14:textId="77777777" w:rsidR="001F5135" w:rsidRPr="00A22904" w:rsidRDefault="001F5135" w:rsidP="000D2A4C">
            <w:pPr>
              <w:spacing w:line="360" w:lineRule="exact"/>
              <w:ind w:leftChars="200" w:left="386" w:firstLineChars="100" w:firstLine="193"/>
              <w:rPr>
                <w:rFonts w:ascii="ＭＳ 明朝" w:hAnsi="ＭＳ 明朝"/>
              </w:rPr>
            </w:pPr>
            <w:r w:rsidRPr="00A22904">
              <w:rPr>
                <w:rFonts w:ascii="ＭＳ 明朝" w:hAnsi="ＭＳ 明朝" w:hint="eastAsia"/>
              </w:rPr>
              <w:t>○耐久性の高い製品や省資源化設計の製品を選ぶ。</w:t>
            </w:r>
          </w:p>
          <w:p w14:paraId="1B201550" w14:textId="77777777" w:rsidR="00EB258A" w:rsidRPr="00A22904" w:rsidRDefault="00EB258A" w:rsidP="000D2A4C">
            <w:pPr>
              <w:spacing w:line="360" w:lineRule="exact"/>
              <w:rPr>
                <w:rFonts w:ascii="ＭＳ 明朝" w:hAnsi="ＭＳ 明朝"/>
              </w:rPr>
            </w:pPr>
          </w:p>
          <w:p w14:paraId="38DE60C0" w14:textId="77777777" w:rsidR="000D2A4C" w:rsidRPr="00A22904" w:rsidRDefault="000D2A4C" w:rsidP="000D2A4C">
            <w:pPr>
              <w:spacing w:line="360" w:lineRule="exact"/>
              <w:rPr>
                <w:rFonts w:ascii="ＭＳ 明朝" w:hAnsi="ＭＳ 明朝"/>
              </w:rPr>
            </w:pPr>
          </w:p>
          <w:p w14:paraId="4632728D" w14:textId="77777777" w:rsidR="000D2A4C" w:rsidRPr="00A22904" w:rsidRDefault="000D2A4C" w:rsidP="000D2A4C">
            <w:pPr>
              <w:spacing w:line="360" w:lineRule="exact"/>
              <w:rPr>
                <w:rFonts w:ascii="ＭＳ 明朝" w:hAnsi="ＭＳ 明朝"/>
              </w:rPr>
            </w:pPr>
          </w:p>
          <w:p w14:paraId="18616C08" w14:textId="77777777" w:rsidR="000D2A4C" w:rsidRPr="00A22904" w:rsidRDefault="000D2A4C" w:rsidP="000D2A4C">
            <w:pPr>
              <w:spacing w:line="360" w:lineRule="exact"/>
              <w:rPr>
                <w:rFonts w:ascii="ＭＳ 明朝" w:hAnsi="ＭＳ 明朝"/>
              </w:rPr>
            </w:pPr>
          </w:p>
          <w:p w14:paraId="6C7A3C74" w14:textId="77777777" w:rsidR="00BD24A0" w:rsidRPr="00A22904" w:rsidRDefault="00BD24A0" w:rsidP="000D2A4C">
            <w:pPr>
              <w:spacing w:line="360" w:lineRule="exact"/>
              <w:ind w:leftChars="100" w:left="193"/>
              <w:rPr>
                <w:rFonts w:ascii="Arial" w:eastAsia="ＭＳ ゴシック" w:hAnsi="Arial" w:cs="Arial"/>
                <w:sz w:val="24"/>
              </w:rPr>
            </w:pPr>
            <w:r w:rsidRPr="00A22904">
              <w:rPr>
                <w:rFonts w:ascii="Arial" w:eastAsia="ＭＳ ゴシック" w:hAnsi="Arial" w:cs="Arial" w:hint="eastAsia"/>
                <w:sz w:val="24"/>
              </w:rPr>
              <w:t>２．リユース（</w:t>
            </w:r>
            <w:r w:rsidRPr="00A22904">
              <w:rPr>
                <w:rFonts w:ascii="Arial" w:eastAsia="ＭＳ ゴシック" w:hAnsi="Arial" w:cs="Arial" w:hint="eastAsia"/>
                <w:sz w:val="24"/>
              </w:rPr>
              <w:t>Reuse</w:t>
            </w:r>
            <w:r w:rsidRPr="00A22904">
              <w:rPr>
                <w:rFonts w:ascii="Arial" w:eastAsia="ＭＳ ゴシック" w:hAnsi="Arial" w:cs="Arial" w:hint="eastAsia"/>
                <w:sz w:val="24"/>
              </w:rPr>
              <w:t>＝再使用）</w:t>
            </w:r>
          </w:p>
          <w:p w14:paraId="286E2E45" w14:textId="77777777" w:rsidR="00DF7B22" w:rsidRPr="00A22904" w:rsidRDefault="00BD24A0" w:rsidP="000D2A4C">
            <w:pPr>
              <w:spacing w:line="360" w:lineRule="exact"/>
              <w:ind w:leftChars="200" w:left="386"/>
              <w:rPr>
                <w:rFonts w:ascii="ＭＳ 明朝" w:hAnsi="ＭＳ 明朝"/>
              </w:rPr>
            </w:pPr>
            <w:r w:rsidRPr="00A22904">
              <w:rPr>
                <w:rFonts w:ascii="ＭＳ 明朝" w:hAnsi="ＭＳ 明朝" w:hint="eastAsia"/>
              </w:rPr>
              <w:t>使用済製品やその部品等を繰り返し使用すること。</w:t>
            </w:r>
          </w:p>
          <w:p w14:paraId="25F1D7EC" w14:textId="77777777" w:rsidR="00BD24A0" w:rsidRPr="00A22904" w:rsidRDefault="00DF7B22" w:rsidP="000D2A4C">
            <w:pPr>
              <w:spacing w:line="360" w:lineRule="exact"/>
              <w:ind w:leftChars="200" w:left="386"/>
              <w:rPr>
                <w:rFonts w:ascii="ＭＳ 明朝" w:hAnsi="ＭＳ 明朝"/>
              </w:rPr>
            </w:pPr>
            <w:r w:rsidRPr="00A22904">
              <w:rPr>
                <w:rFonts w:ascii="ＭＳ 明朝" w:hAnsi="ＭＳ 明朝" w:hint="eastAsia"/>
              </w:rPr>
              <w:t>その実現</w:t>
            </w:r>
            <w:r w:rsidR="00546ED3" w:rsidRPr="00A22904">
              <w:rPr>
                <w:rFonts w:ascii="ＭＳ 明朝" w:hAnsi="ＭＳ 明朝" w:hint="eastAsia"/>
              </w:rPr>
              <w:t>を可能とする</w:t>
            </w:r>
            <w:r w:rsidRPr="00A22904">
              <w:rPr>
                <w:rFonts w:ascii="ＭＳ 明朝" w:hAnsi="ＭＳ 明朝" w:hint="eastAsia"/>
              </w:rPr>
              <w:t>製品の提供、</w:t>
            </w:r>
            <w:r w:rsidR="00C82362" w:rsidRPr="00A22904">
              <w:rPr>
                <w:rFonts w:ascii="ＭＳ 明朝" w:hAnsi="ＭＳ 明朝" w:hint="eastAsia"/>
              </w:rPr>
              <w:t>修理</w:t>
            </w:r>
            <w:r w:rsidRPr="00A22904">
              <w:rPr>
                <w:rFonts w:ascii="ＭＳ 明朝" w:hAnsi="ＭＳ 明朝" w:hint="eastAsia"/>
              </w:rPr>
              <w:t>・診断技術の開発、リマニュファクチャリングなども含まれ</w:t>
            </w:r>
            <w:r w:rsidR="00546ED3" w:rsidRPr="00A22904">
              <w:rPr>
                <w:rFonts w:ascii="ＭＳ 明朝" w:hAnsi="ＭＳ 明朝" w:hint="eastAsia"/>
              </w:rPr>
              <w:t>ます</w:t>
            </w:r>
            <w:r w:rsidRPr="00A22904">
              <w:rPr>
                <w:rFonts w:ascii="ＭＳ 明朝" w:hAnsi="ＭＳ 明朝" w:hint="eastAsia"/>
              </w:rPr>
              <w:t>。</w:t>
            </w:r>
          </w:p>
          <w:p w14:paraId="49F53DD1" w14:textId="77777777" w:rsidR="00DF7B22" w:rsidRPr="00A22904" w:rsidRDefault="00DF7B22" w:rsidP="000D2A4C">
            <w:pPr>
              <w:spacing w:line="360" w:lineRule="exact"/>
              <w:ind w:leftChars="200" w:left="386"/>
              <w:rPr>
                <w:rFonts w:ascii="ＭＳ 明朝" w:hAnsi="ＭＳ 明朝"/>
              </w:rPr>
            </w:pPr>
          </w:p>
          <w:p w14:paraId="605166E5" w14:textId="77777777" w:rsidR="00BD24A0" w:rsidRPr="00A22904" w:rsidRDefault="00BD24A0" w:rsidP="000D2A4C">
            <w:pPr>
              <w:spacing w:line="360" w:lineRule="exact"/>
              <w:ind w:leftChars="200" w:left="386"/>
              <w:rPr>
                <w:rFonts w:ascii="ＭＳ 明朝" w:hAnsi="ＭＳ 明朝"/>
              </w:rPr>
            </w:pPr>
            <w:r w:rsidRPr="00A22904">
              <w:rPr>
                <w:rFonts w:ascii="ＭＳ 明朝" w:hAnsi="ＭＳ 明朝" w:hint="eastAsia"/>
              </w:rPr>
              <w:t>（取組の例）</w:t>
            </w:r>
          </w:p>
          <w:p w14:paraId="2DE55594" w14:textId="77777777" w:rsidR="00E724D1" w:rsidRPr="00A22904" w:rsidRDefault="00E724D1" w:rsidP="000D2A4C">
            <w:pPr>
              <w:spacing w:line="360" w:lineRule="exact"/>
              <w:ind w:leftChars="200" w:left="386"/>
              <w:rPr>
                <w:rFonts w:ascii="ＭＳ 明朝" w:hAnsi="ＭＳ 明朝"/>
              </w:rPr>
            </w:pPr>
            <w:r w:rsidRPr="00A22904">
              <w:rPr>
                <w:rFonts w:ascii="ＭＳ 明朝" w:hAnsi="ＭＳ 明朝" w:hint="eastAsia"/>
              </w:rPr>
              <w:t>＜個人・グループ・学校＞</w:t>
            </w:r>
          </w:p>
          <w:p w14:paraId="5210E84E" w14:textId="77777777" w:rsidR="00E724D1" w:rsidRPr="00A22904" w:rsidRDefault="00E724D1" w:rsidP="000D2A4C">
            <w:pPr>
              <w:spacing w:line="360" w:lineRule="exact"/>
              <w:ind w:leftChars="200" w:left="386" w:firstLineChars="100" w:firstLine="193"/>
              <w:rPr>
                <w:rFonts w:ascii="ＭＳ 明朝" w:hAnsi="ＭＳ 明朝"/>
                <w:shd w:val="pct15" w:color="auto" w:fill="FFFFFF"/>
              </w:rPr>
            </w:pPr>
            <w:r w:rsidRPr="00A22904">
              <w:rPr>
                <w:rFonts w:ascii="ＭＳ 明朝" w:hAnsi="ＭＳ 明朝" w:hint="eastAsia"/>
              </w:rPr>
              <w:t>○リターナブル容器に入った製品を選び、使い終わった時にはリユース回収に出す。</w:t>
            </w:r>
          </w:p>
          <w:p w14:paraId="6DACD47F"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○フリーマーケットやガレージセール等を開催し、不用品の再使用に努める。</w:t>
            </w:r>
          </w:p>
          <w:p w14:paraId="1A60F603" w14:textId="77777777" w:rsidR="00E724D1" w:rsidRPr="00A22904" w:rsidRDefault="00E724D1" w:rsidP="000D2A4C">
            <w:pPr>
              <w:spacing w:line="360" w:lineRule="exact"/>
              <w:ind w:leftChars="100" w:left="193"/>
              <w:rPr>
                <w:rFonts w:ascii="ＭＳ 明朝" w:hAnsi="ＭＳ 明朝"/>
              </w:rPr>
            </w:pPr>
          </w:p>
          <w:p w14:paraId="14CA9DE5" w14:textId="77777777" w:rsidR="003817E8" w:rsidRPr="00A22904" w:rsidRDefault="00DB1AB9" w:rsidP="000D2A4C">
            <w:pPr>
              <w:spacing w:line="360" w:lineRule="exact"/>
              <w:ind w:firstLineChars="200" w:firstLine="386"/>
              <w:rPr>
                <w:rFonts w:ascii="ＭＳ 明朝" w:hAnsi="ＭＳ 明朝"/>
              </w:rPr>
            </w:pPr>
            <w:r w:rsidRPr="00A22904">
              <w:rPr>
                <w:rFonts w:ascii="ＭＳ 明朝" w:hAnsi="ＭＳ 明朝" w:hint="eastAsia"/>
              </w:rPr>
              <w:t>＜事業所・地方公共団体等＞</w:t>
            </w:r>
          </w:p>
          <w:p w14:paraId="3C1814A3" w14:textId="77777777" w:rsidR="00BD24A0" w:rsidRPr="00A22904" w:rsidRDefault="00BD24A0"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○製品を設計する時に、本体や部品のリユースがしやすいよう</w:t>
            </w:r>
            <w:r w:rsidR="00DF7B22" w:rsidRPr="00A22904">
              <w:rPr>
                <w:rFonts w:ascii="ＭＳ 明朝" w:hAnsi="ＭＳ 明朝" w:hint="eastAsia"/>
              </w:rPr>
              <w:t>に</w:t>
            </w:r>
            <w:r w:rsidRPr="00A22904">
              <w:rPr>
                <w:rFonts w:ascii="ＭＳ 明朝" w:hAnsi="ＭＳ 明朝" w:hint="eastAsia"/>
              </w:rPr>
              <w:t>工夫をする。</w:t>
            </w:r>
          </w:p>
          <w:p w14:paraId="02DC7EC5" w14:textId="77777777" w:rsidR="00DF7B22" w:rsidRPr="00A22904" w:rsidRDefault="00DF7B22" w:rsidP="000D2A4C">
            <w:pPr>
              <w:spacing w:line="360" w:lineRule="exact"/>
              <w:ind w:leftChars="200" w:left="386" w:firstLineChars="100" w:firstLine="193"/>
              <w:rPr>
                <w:rFonts w:ascii="ＭＳ 明朝" w:hAnsi="ＭＳ 明朝"/>
              </w:rPr>
            </w:pPr>
            <w:r w:rsidRPr="00A22904">
              <w:rPr>
                <w:rFonts w:ascii="ＭＳ 明朝" w:hAnsi="ＭＳ 明朝" w:hint="eastAsia"/>
              </w:rPr>
              <w:t>○使用済製品を回収して本体や部品を再生し、再び新品同様の製品</w:t>
            </w:r>
            <w:r w:rsidR="00546ED3" w:rsidRPr="00A22904">
              <w:rPr>
                <w:rFonts w:ascii="ＭＳ 明朝" w:hAnsi="ＭＳ 明朝" w:hint="eastAsia"/>
              </w:rPr>
              <w:t>を作り出す</w:t>
            </w:r>
            <w:r w:rsidRPr="00A22904">
              <w:rPr>
                <w:rFonts w:ascii="ＭＳ 明朝" w:hAnsi="ＭＳ 明朝" w:hint="eastAsia"/>
              </w:rPr>
              <w:t>。</w:t>
            </w:r>
          </w:p>
          <w:p w14:paraId="5FF7FEF7" w14:textId="77777777" w:rsidR="00BD24A0" w:rsidRPr="00A22904" w:rsidRDefault="003817E8" w:rsidP="000D2A4C">
            <w:pPr>
              <w:spacing w:line="360" w:lineRule="exact"/>
              <w:ind w:leftChars="200" w:left="386" w:firstLineChars="100" w:firstLine="193"/>
              <w:rPr>
                <w:rFonts w:ascii="ＭＳ 明朝" w:hAnsi="ＭＳ 明朝"/>
              </w:rPr>
            </w:pPr>
            <w:r w:rsidRPr="00A22904">
              <w:rPr>
                <w:rFonts w:ascii="ＭＳ 明朝" w:hAnsi="ＭＳ 明朝" w:hint="eastAsia"/>
              </w:rPr>
              <w:t>○使用済製品、</w:t>
            </w:r>
            <w:r w:rsidR="00BD24A0" w:rsidRPr="00A22904">
              <w:rPr>
                <w:rFonts w:ascii="ＭＳ 明朝" w:hAnsi="ＭＳ 明朝" w:hint="eastAsia"/>
              </w:rPr>
              <w:t>部品</w:t>
            </w:r>
            <w:r w:rsidRPr="00A22904">
              <w:rPr>
                <w:rFonts w:ascii="ＭＳ 明朝" w:hAnsi="ＭＳ 明朝" w:hint="eastAsia"/>
              </w:rPr>
              <w:t>、容器</w:t>
            </w:r>
            <w:r w:rsidR="00DF7B22" w:rsidRPr="00A22904">
              <w:rPr>
                <w:rFonts w:ascii="ＭＳ 明朝" w:hAnsi="ＭＳ 明朝" w:hint="eastAsia"/>
              </w:rPr>
              <w:t>を回収し、再使用する</w:t>
            </w:r>
            <w:r w:rsidR="00BD24A0" w:rsidRPr="00A22904">
              <w:rPr>
                <w:rFonts w:ascii="ＭＳ 明朝" w:hAnsi="ＭＳ 明朝" w:hint="eastAsia"/>
              </w:rPr>
              <w:t>。</w:t>
            </w:r>
          </w:p>
          <w:p w14:paraId="47FD3ACD" w14:textId="77777777" w:rsidR="00DF7B22" w:rsidRPr="00A22904" w:rsidRDefault="00DF7B22" w:rsidP="000D2A4C">
            <w:pPr>
              <w:spacing w:line="360" w:lineRule="exact"/>
              <w:ind w:leftChars="200" w:left="386" w:firstLineChars="100" w:firstLine="193"/>
              <w:rPr>
                <w:rFonts w:ascii="ＭＳ 明朝" w:hAnsi="ＭＳ 明朝"/>
              </w:rPr>
            </w:pPr>
          </w:p>
          <w:p w14:paraId="58C5989F" w14:textId="77777777" w:rsidR="00BD24A0" w:rsidRPr="00A22904" w:rsidRDefault="00BD24A0" w:rsidP="000D2A4C">
            <w:pPr>
              <w:spacing w:line="360" w:lineRule="exact"/>
              <w:ind w:leftChars="100" w:left="193"/>
              <w:rPr>
                <w:rFonts w:ascii="Arial" w:eastAsia="ＭＳ ゴシック" w:hAnsi="Arial" w:cs="Arial"/>
                <w:sz w:val="24"/>
              </w:rPr>
            </w:pPr>
            <w:r w:rsidRPr="00A22904">
              <w:rPr>
                <w:rFonts w:ascii="Arial" w:eastAsia="ＭＳ ゴシック" w:hAnsi="Arial" w:cs="Arial" w:hint="eastAsia"/>
                <w:sz w:val="24"/>
              </w:rPr>
              <w:t>３．リサイクル（</w:t>
            </w:r>
            <w:r w:rsidRPr="00A22904">
              <w:rPr>
                <w:rFonts w:ascii="Arial" w:eastAsia="ＭＳ ゴシック" w:hAnsi="Arial" w:cs="Arial" w:hint="eastAsia"/>
                <w:sz w:val="24"/>
              </w:rPr>
              <w:t>Recycle</w:t>
            </w:r>
            <w:r w:rsidRPr="00A22904">
              <w:rPr>
                <w:rFonts w:ascii="Arial" w:eastAsia="ＭＳ ゴシック" w:hAnsi="Arial" w:cs="Arial" w:hint="eastAsia"/>
                <w:sz w:val="24"/>
              </w:rPr>
              <w:t>＝</w:t>
            </w:r>
            <w:r w:rsidR="004177F3" w:rsidRPr="00A22904">
              <w:rPr>
                <w:rFonts w:ascii="Arial" w:eastAsia="ＭＳ ゴシック" w:hAnsi="Arial" w:cs="Arial" w:hint="eastAsia"/>
                <w:sz w:val="24"/>
              </w:rPr>
              <w:t>再資源化</w:t>
            </w:r>
            <w:r w:rsidRPr="00A22904">
              <w:rPr>
                <w:rFonts w:ascii="Arial" w:eastAsia="ＭＳ ゴシック" w:hAnsi="Arial" w:cs="Arial" w:hint="eastAsia"/>
                <w:sz w:val="24"/>
              </w:rPr>
              <w:t>）</w:t>
            </w:r>
          </w:p>
          <w:p w14:paraId="2F7CF6E9" w14:textId="77777777" w:rsidR="00BD24A0" w:rsidRPr="00A22904" w:rsidRDefault="00BD24A0" w:rsidP="000D2A4C">
            <w:pPr>
              <w:spacing w:line="360" w:lineRule="exact"/>
              <w:ind w:leftChars="200" w:left="386"/>
              <w:rPr>
                <w:rFonts w:ascii="ＭＳ 明朝" w:hAnsi="ＭＳ 明朝"/>
              </w:rPr>
            </w:pPr>
            <w:r w:rsidRPr="00A22904">
              <w:rPr>
                <w:rFonts w:ascii="ＭＳ 明朝" w:hAnsi="ＭＳ 明朝" w:hint="eastAsia"/>
              </w:rPr>
              <w:t>廃棄物等を原材料やエネルギー源として有効利用すること。</w:t>
            </w:r>
          </w:p>
          <w:p w14:paraId="681918BE" w14:textId="77777777" w:rsidR="00DF7B22" w:rsidRPr="00A22904" w:rsidRDefault="00546ED3" w:rsidP="000D2A4C">
            <w:pPr>
              <w:spacing w:line="360" w:lineRule="exact"/>
              <w:ind w:leftChars="200" w:left="386"/>
              <w:rPr>
                <w:rFonts w:ascii="ＭＳ 明朝" w:hAnsi="ＭＳ 明朝"/>
              </w:rPr>
            </w:pPr>
            <w:r w:rsidRPr="00A22904">
              <w:rPr>
                <w:rFonts w:ascii="ＭＳ 明朝" w:hAnsi="ＭＳ 明朝" w:hint="eastAsia"/>
              </w:rPr>
              <w:t>その実現を可能とする</w:t>
            </w:r>
            <w:r w:rsidR="00DF7B22" w:rsidRPr="00A22904">
              <w:rPr>
                <w:rFonts w:ascii="ＭＳ 明朝" w:hAnsi="ＭＳ 明朝" w:hint="eastAsia"/>
              </w:rPr>
              <w:t>製品設計、使用済製品の回収、リサイクル技術・装置の開発なども含まれ</w:t>
            </w:r>
            <w:r w:rsidRPr="00A22904">
              <w:rPr>
                <w:rFonts w:ascii="ＭＳ 明朝" w:hAnsi="ＭＳ 明朝" w:hint="eastAsia"/>
              </w:rPr>
              <w:t>ます</w:t>
            </w:r>
            <w:r w:rsidR="00DF7B22" w:rsidRPr="00A22904">
              <w:rPr>
                <w:rFonts w:ascii="ＭＳ 明朝" w:hAnsi="ＭＳ 明朝" w:hint="eastAsia"/>
              </w:rPr>
              <w:t>。</w:t>
            </w:r>
          </w:p>
          <w:p w14:paraId="25D71188" w14:textId="77777777" w:rsidR="00DF7B22" w:rsidRPr="00A22904" w:rsidRDefault="00DF7B22" w:rsidP="000D2A4C">
            <w:pPr>
              <w:spacing w:line="360" w:lineRule="exact"/>
              <w:ind w:leftChars="200" w:left="386"/>
              <w:rPr>
                <w:rFonts w:ascii="ＭＳ 明朝" w:hAnsi="ＭＳ 明朝"/>
              </w:rPr>
            </w:pPr>
          </w:p>
          <w:p w14:paraId="46C86672" w14:textId="77777777" w:rsidR="00BD24A0" w:rsidRPr="00A22904" w:rsidRDefault="00BD24A0" w:rsidP="000D2A4C">
            <w:pPr>
              <w:spacing w:line="360" w:lineRule="exact"/>
              <w:ind w:leftChars="200" w:left="386"/>
              <w:rPr>
                <w:rFonts w:ascii="ＭＳ 明朝" w:hAnsi="ＭＳ 明朝"/>
              </w:rPr>
            </w:pPr>
            <w:r w:rsidRPr="00A22904">
              <w:rPr>
                <w:rFonts w:ascii="ＭＳ 明朝" w:hAnsi="ＭＳ 明朝" w:hint="eastAsia"/>
              </w:rPr>
              <w:t>（取組の例）</w:t>
            </w:r>
          </w:p>
          <w:p w14:paraId="110F0DAA" w14:textId="77777777" w:rsidR="00E724D1" w:rsidRPr="00A22904" w:rsidRDefault="00E724D1" w:rsidP="000D2A4C">
            <w:pPr>
              <w:spacing w:line="360" w:lineRule="exact"/>
              <w:ind w:leftChars="200" w:left="386"/>
              <w:rPr>
                <w:rFonts w:ascii="ＭＳ 明朝" w:hAnsi="ＭＳ 明朝"/>
              </w:rPr>
            </w:pPr>
            <w:r w:rsidRPr="00A22904">
              <w:rPr>
                <w:rFonts w:ascii="ＭＳ 明朝" w:hAnsi="ＭＳ 明朝" w:hint="eastAsia"/>
              </w:rPr>
              <w:t>＜個人・グループ・学校＞</w:t>
            </w:r>
          </w:p>
          <w:p w14:paraId="098BFBF7"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○資源ごみの分別回収に協力する。</w:t>
            </w:r>
          </w:p>
          <w:p w14:paraId="5A4DF7F7"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○資源ごみの効率的な分別回収を広める。</w:t>
            </w:r>
          </w:p>
          <w:p w14:paraId="7C2E9246" w14:textId="77777777" w:rsidR="00E724D1" w:rsidRPr="00A22904" w:rsidRDefault="00E724D1" w:rsidP="000D2A4C">
            <w:pPr>
              <w:spacing w:line="360" w:lineRule="exact"/>
              <w:ind w:leftChars="200" w:left="386" w:firstLineChars="100" w:firstLine="193"/>
              <w:rPr>
                <w:rFonts w:ascii="ＭＳ 明朝" w:hAnsi="ＭＳ 明朝"/>
              </w:rPr>
            </w:pPr>
            <w:r w:rsidRPr="00A22904">
              <w:rPr>
                <w:rFonts w:ascii="ＭＳ 明朝" w:hAnsi="ＭＳ 明朝" w:hint="eastAsia"/>
              </w:rPr>
              <w:t>○リサイクル製品を積極的に利用する。</w:t>
            </w:r>
          </w:p>
          <w:p w14:paraId="21AE7594" w14:textId="77777777" w:rsidR="00E724D1" w:rsidRPr="00A22904" w:rsidRDefault="00E724D1" w:rsidP="000D2A4C">
            <w:pPr>
              <w:spacing w:line="360" w:lineRule="exact"/>
              <w:rPr>
                <w:rFonts w:ascii="ＭＳ 明朝" w:hAnsi="ＭＳ 明朝"/>
              </w:rPr>
            </w:pPr>
          </w:p>
          <w:p w14:paraId="3CE162D7" w14:textId="77777777" w:rsidR="003817E8" w:rsidRPr="00A22904" w:rsidRDefault="00DB1AB9" w:rsidP="000D2A4C">
            <w:pPr>
              <w:spacing w:line="360" w:lineRule="exact"/>
              <w:ind w:firstLineChars="200" w:firstLine="386"/>
              <w:rPr>
                <w:rFonts w:ascii="ＭＳ 明朝" w:hAnsi="ＭＳ 明朝"/>
              </w:rPr>
            </w:pPr>
            <w:r w:rsidRPr="00A22904">
              <w:rPr>
                <w:rFonts w:ascii="ＭＳ 明朝" w:hAnsi="ＭＳ 明朝" w:hint="eastAsia"/>
              </w:rPr>
              <w:t>＜事業所・地方公共団体等＞</w:t>
            </w:r>
          </w:p>
          <w:p w14:paraId="2D99B52A" w14:textId="77777777" w:rsidR="003817E8" w:rsidRPr="00A22904" w:rsidRDefault="003817E8"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○製品を設計する時に、使用後のリサイクルがしやすいよう</w:t>
            </w:r>
            <w:r w:rsidR="00DF7B22" w:rsidRPr="00A22904">
              <w:rPr>
                <w:rFonts w:ascii="ＭＳ 明朝" w:hAnsi="ＭＳ 明朝" w:hint="eastAsia"/>
              </w:rPr>
              <w:t>に</w:t>
            </w:r>
            <w:r w:rsidRPr="00A22904">
              <w:rPr>
                <w:rFonts w:ascii="ＭＳ 明朝" w:hAnsi="ＭＳ 明朝" w:hint="eastAsia"/>
              </w:rPr>
              <w:t>工夫をする。</w:t>
            </w:r>
          </w:p>
          <w:p w14:paraId="7CC7C4AD" w14:textId="77777777" w:rsidR="00BD24A0" w:rsidRPr="00A22904" w:rsidRDefault="00BD24A0" w:rsidP="000D2A4C">
            <w:pPr>
              <w:spacing w:line="360" w:lineRule="exact"/>
              <w:ind w:leftChars="200" w:left="386" w:firstLineChars="100" w:firstLine="193"/>
              <w:rPr>
                <w:rFonts w:ascii="ＭＳ 明朝" w:hAnsi="ＭＳ 明朝"/>
              </w:rPr>
            </w:pPr>
            <w:r w:rsidRPr="00A22904">
              <w:rPr>
                <w:rFonts w:ascii="ＭＳ 明朝" w:hAnsi="ＭＳ 明朝" w:hint="eastAsia"/>
              </w:rPr>
              <w:t>○製品をつくる時に、</w:t>
            </w:r>
            <w:r w:rsidR="003817E8" w:rsidRPr="00A22904">
              <w:rPr>
                <w:rFonts w:ascii="ＭＳ 明朝" w:hAnsi="ＭＳ 明朝" w:hint="eastAsia"/>
              </w:rPr>
              <w:t>できる</w:t>
            </w:r>
            <w:r w:rsidRPr="00A22904">
              <w:rPr>
                <w:rFonts w:ascii="ＭＳ 明朝" w:hAnsi="ＭＳ 明朝" w:hint="eastAsia"/>
              </w:rPr>
              <w:t>だけリサイクル原材料を使う。</w:t>
            </w:r>
          </w:p>
          <w:p w14:paraId="16D11870" w14:textId="77777777" w:rsidR="00BD24A0" w:rsidRPr="00A22904" w:rsidRDefault="00BD24A0" w:rsidP="000D2A4C">
            <w:pPr>
              <w:spacing w:line="360" w:lineRule="exact"/>
              <w:ind w:leftChars="200" w:left="386" w:firstLineChars="100" w:firstLine="193"/>
              <w:rPr>
                <w:rFonts w:ascii="ＭＳ 明朝" w:hAnsi="ＭＳ 明朝"/>
              </w:rPr>
            </w:pPr>
            <w:r w:rsidRPr="00A22904">
              <w:rPr>
                <w:rFonts w:ascii="ＭＳ 明朝" w:hAnsi="ＭＳ 明朝" w:hint="eastAsia"/>
              </w:rPr>
              <w:t>○使用済みとなった自社製品の回収・リサイクルに努める。</w:t>
            </w:r>
          </w:p>
          <w:p w14:paraId="6EA33044" w14:textId="77777777" w:rsidR="003817E8" w:rsidRPr="00A22904" w:rsidRDefault="003817E8" w:rsidP="000D2A4C">
            <w:pPr>
              <w:spacing w:line="360" w:lineRule="exact"/>
              <w:ind w:leftChars="200" w:left="386" w:firstLineChars="100" w:firstLine="193"/>
              <w:rPr>
                <w:rFonts w:ascii="ＭＳ 明朝" w:hAnsi="ＭＳ 明朝"/>
              </w:rPr>
            </w:pPr>
            <w:r w:rsidRPr="00A22904">
              <w:rPr>
                <w:rFonts w:ascii="ＭＳ 明朝" w:hAnsi="ＭＳ 明朝" w:hint="eastAsia"/>
              </w:rPr>
              <w:t>○発生した副産物・</w:t>
            </w:r>
            <w:r w:rsidR="00546ED3" w:rsidRPr="00A22904">
              <w:rPr>
                <w:rFonts w:ascii="ＭＳ 明朝" w:hAnsi="ＭＳ 明朝" w:hint="eastAsia"/>
              </w:rPr>
              <w:t>使用済製品</w:t>
            </w:r>
            <w:r w:rsidR="00F66341" w:rsidRPr="00A22904">
              <w:rPr>
                <w:rFonts w:ascii="ＭＳ 明朝" w:hAnsi="ＭＳ 明朝" w:hint="eastAsia"/>
              </w:rPr>
              <w:t>を</w:t>
            </w:r>
            <w:r w:rsidR="00546ED3" w:rsidRPr="00A22904">
              <w:rPr>
                <w:rFonts w:ascii="ＭＳ 明朝" w:hAnsi="ＭＳ 明朝" w:hint="eastAsia"/>
              </w:rPr>
              <w:t>効率的に</w:t>
            </w:r>
            <w:r w:rsidRPr="00A22904">
              <w:rPr>
                <w:rFonts w:ascii="ＭＳ 明朝" w:hAnsi="ＭＳ 明朝" w:hint="eastAsia"/>
              </w:rPr>
              <w:t>リサイクル</w:t>
            </w:r>
            <w:r w:rsidR="00546ED3" w:rsidRPr="00A22904">
              <w:rPr>
                <w:rFonts w:ascii="ＭＳ 明朝" w:hAnsi="ＭＳ 明朝" w:hint="eastAsia"/>
              </w:rPr>
              <w:t>する</w:t>
            </w:r>
            <w:r w:rsidR="00F66341" w:rsidRPr="00A22904">
              <w:rPr>
                <w:rFonts w:ascii="ＭＳ 明朝" w:hAnsi="ＭＳ 明朝" w:hint="eastAsia"/>
              </w:rPr>
              <w:t>（仕組みづくりを含む）</w:t>
            </w:r>
            <w:r w:rsidRPr="00A22904">
              <w:rPr>
                <w:rFonts w:ascii="ＭＳ 明朝" w:hAnsi="ＭＳ 明朝" w:hint="eastAsia"/>
              </w:rPr>
              <w:t>。</w:t>
            </w:r>
          </w:p>
          <w:p w14:paraId="057F87A9" w14:textId="77777777" w:rsidR="00DF7B22" w:rsidRPr="00A22904" w:rsidRDefault="00DF7B22" w:rsidP="000D2A4C">
            <w:pPr>
              <w:spacing w:line="360" w:lineRule="exact"/>
              <w:ind w:leftChars="200" w:left="386" w:firstLineChars="100" w:firstLine="193"/>
              <w:rPr>
                <w:rFonts w:ascii="ＭＳ 明朝" w:hAnsi="ＭＳ 明朝"/>
              </w:rPr>
            </w:pPr>
          </w:p>
          <w:p w14:paraId="088401B1" w14:textId="77777777" w:rsidR="003817E8" w:rsidRPr="00A22904" w:rsidRDefault="003817E8" w:rsidP="000D2A4C">
            <w:pPr>
              <w:spacing w:line="360" w:lineRule="exact"/>
              <w:ind w:firstLineChars="100" w:firstLine="194"/>
              <w:rPr>
                <w:rFonts w:ascii="ＭＳ 明朝" w:eastAsia="ＭＳ ゴシック" w:hAnsi="ＭＳ 明朝"/>
                <w:b/>
              </w:rPr>
            </w:pPr>
            <w:r w:rsidRPr="00A22904">
              <w:rPr>
                <w:rFonts w:ascii="ＭＳ 明朝" w:eastAsia="ＭＳ ゴシック" w:hAnsi="ＭＳ 明朝" w:hint="eastAsia"/>
                <w:b/>
              </w:rPr>
              <w:t>注釈</w:t>
            </w:r>
          </w:p>
          <w:p w14:paraId="4B41859E" w14:textId="77777777" w:rsidR="001F5135" w:rsidRPr="00A22904" w:rsidRDefault="003817E8" w:rsidP="000D2A4C">
            <w:pPr>
              <w:spacing w:line="360" w:lineRule="exact"/>
              <w:ind w:leftChars="69" w:left="133" w:firstLineChars="100" w:firstLine="193"/>
              <w:rPr>
                <w:rFonts w:ascii="ＭＳ 明朝" w:hAnsi="ＭＳ 明朝"/>
              </w:rPr>
            </w:pPr>
            <w:r w:rsidRPr="00A22904">
              <w:rPr>
                <w:rFonts w:ascii="ＭＳ 明朝" w:hAnsi="ＭＳ 明朝" w:hint="eastAsia"/>
              </w:rPr>
              <w:t>町の美化、公衆衛生の向上、公害防止（大気、水質等）、地球温暖化防止などは、資源の有効利用を目的とした３Ｒ</w:t>
            </w:r>
            <w:r w:rsidR="00DF7B22" w:rsidRPr="00A22904">
              <w:rPr>
                <w:rFonts w:ascii="ＭＳ 明朝" w:hAnsi="ＭＳ 明朝" w:hint="eastAsia"/>
              </w:rPr>
              <w:t>活動</w:t>
            </w:r>
            <w:r w:rsidRPr="00A22904">
              <w:rPr>
                <w:rFonts w:ascii="ＭＳ 明朝" w:hAnsi="ＭＳ 明朝" w:hint="eastAsia"/>
              </w:rPr>
              <w:t>の付随的な効果としては評価の対象ですが、これらが</w:t>
            </w:r>
            <w:r w:rsidR="001F5135" w:rsidRPr="00A22904">
              <w:rPr>
                <w:rFonts w:ascii="ＭＳ 明朝" w:hAnsi="ＭＳ 明朝" w:hint="eastAsia"/>
              </w:rPr>
              <w:t>主たる</w:t>
            </w:r>
            <w:r w:rsidRPr="00A22904">
              <w:rPr>
                <w:rFonts w:ascii="ＭＳ 明朝" w:hAnsi="ＭＳ 明朝" w:hint="eastAsia"/>
              </w:rPr>
              <w:t>取組</w:t>
            </w:r>
            <w:r w:rsidR="001F5135" w:rsidRPr="00A22904">
              <w:rPr>
                <w:rFonts w:ascii="ＭＳ 明朝" w:hAnsi="ＭＳ 明朝" w:hint="eastAsia"/>
              </w:rPr>
              <w:t>の場合</w:t>
            </w:r>
            <w:r w:rsidRPr="00A22904">
              <w:rPr>
                <w:rFonts w:ascii="ＭＳ 明朝" w:hAnsi="ＭＳ 明朝" w:hint="eastAsia"/>
              </w:rPr>
              <w:t>は本表彰の対象外です。</w:t>
            </w:r>
          </w:p>
          <w:p w14:paraId="2BAFDF95" w14:textId="77777777" w:rsidR="000D2A4C" w:rsidRPr="00A22904" w:rsidRDefault="000D2A4C" w:rsidP="000D2A4C">
            <w:pPr>
              <w:spacing w:line="400" w:lineRule="exact"/>
              <w:rPr>
                <w:rFonts w:ascii="ＭＳ 明朝" w:hAnsi="ＭＳ 明朝"/>
              </w:rPr>
            </w:pPr>
          </w:p>
          <w:p w14:paraId="15212129" w14:textId="77777777" w:rsidR="000D2A4C" w:rsidRPr="00A22904" w:rsidRDefault="000D2A4C" w:rsidP="000D2A4C">
            <w:pPr>
              <w:spacing w:line="400" w:lineRule="exact"/>
              <w:ind w:leftChars="69" w:left="133" w:firstLineChars="100" w:firstLine="193"/>
              <w:rPr>
                <w:rFonts w:ascii="ＭＳ 明朝" w:hAnsi="ＭＳ 明朝"/>
              </w:rPr>
            </w:pPr>
          </w:p>
          <w:p w14:paraId="3301E70E" w14:textId="77777777" w:rsidR="001F5135" w:rsidRPr="00A22904" w:rsidRDefault="0093503C" w:rsidP="000D2A4C">
            <w:pPr>
              <w:spacing w:line="400" w:lineRule="exact"/>
              <w:ind w:leftChars="69" w:left="133" w:firstLineChars="100" w:firstLine="224"/>
              <w:rPr>
                <w:rFonts w:ascii="ＭＳ 明朝" w:hAnsi="ＭＳ 明朝"/>
              </w:rPr>
            </w:pPr>
            <w:r>
              <w:rPr>
                <w:rFonts w:ascii="ＭＳ 明朝" w:eastAsia="ＭＳ ゴシック" w:hAnsi="ＭＳ 明朝"/>
                <w:b/>
                <w:noProof/>
                <w:sz w:val="24"/>
              </w:rPr>
              <w:pict w14:anchorId="0360EBDF">
                <v:rect id="_x0000_s1304" style="position:absolute;left:0;text-align:left;margin-left:0;margin-top:54.6pt;width:31.2pt;height:28.05pt;z-index:24;mso-position-horizontal:center;mso-position-horizontal-relative:margin" stroked="f" strokeweight=".25pt">
                  <v:textbox style="mso-next-textbox:#_x0000_s1304" inset=".3mm,0,.3mm,0">
                    <w:txbxContent>
                      <w:p w14:paraId="71E3D8F8" w14:textId="77777777" w:rsidR="00E97806" w:rsidRPr="006934AB" w:rsidRDefault="00E97806" w:rsidP="002A1FC7">
                        <w:pPr>
                          <w:spacing w:line="240" w:lineRule="atLeast"/>
                          <w:jc w:val="center"/>
                          <w:rPr>
                            <w:rFonts w:ascii="ＭＳ 明朝" w:hAnsi="ＭＳ 明朝"/>
                          </w:rPr>
                        </w:pPr>
                        <w:r>
                          <w:rPr>
                            <w:rFonts w:ascii="ＭＳ 明朝" w:hAnsi="ＭＳ 明朝" w:hint="eastAsia"/>
                          </w:rPr>
                          <w:t>27</w:t>
                        </w:r>
                      </w:p>
                    </w:txbxContent>
                  </v:textbox>
                  <w10:wrap anchorx="margin"/>
                </v:rect>
              </w:pict>
            </w:r>
          </w:p>
        </w:tc>
      </w:tr>
    </w:tbl>
    <w:p w14:paraId="7296D5A8" w14:textId="77777777" w:rsidR="004616C0" w:rsidRPr="0090679B" w:rsidRDefault="004616C0"/>
    <w:p w14:paraId="1F8F8E63" w14:textId="77777777" w:rsidR="00E00FB5" w:rsidRPr="0090679B" w:rsidRDefault="0021792F">
      <w:r w:rsidRPr="0090679B">
        <w:br w:type="page"/>
      </w:r>
    </w:p>
    <w:p w14:paraId="61562549" w14:textId="77777777" w:rsidR="00792957" w:rsidRPr="0090679B" w:rsidRDefault="00792957"/>
    <w:p w14:paraId="40E139A3" w14:textId="77777777" w:rsidR="00792957" w:rsidRPr="0090679B" w:rsidRDefault="00792957"/>
    <w:p w14:paraId="1B6CED12" w14:textId="77777777" w:rsidR="00792957" w:rsidRPr="0090679B" w:rsidRDefault="00792957"/>
    <w:p w14:paraId="3CCF90A0" w14:textId="77777777" w:rsidR="00792957" w:rsidRPr="0090679B" w:rsidRDefault="00792957"/>
    <w:p w14:paraId="01EC0FBD" w14:textId="77777777" w:rsidR="00792957" w:rsidRPr="0090679B" w:rsidRDefault="00792957"/>
    <w:p w14:paraId="58246F52" w14:textId="77777777" w:rsidR="00792957" w:rsidRPr="0090679B" w:rsidRDefault="00792957"/>
    <w:p w14:paraId="08CF7656" w14:textId="77777777" w:rsidR="00792957" w:rsidRPr="0090679B" w:rsidRDefault="00792957"/>
    <w:p w14:paraId="19FB67AF" w14:textId="77777777" w:rsidR="00792957" w:rsidRPr="0090679B" w:rsidRDefault="00792957" w:rsidP="00705314"/>
    <w:p w14:paraId="5CC55F04" w14:textId="77777777" w:rsidR="00792957" w:rsidRPr="0090679B" w:rsidRDefault="00792957"/>
    <w:p w14:paraId="1ADB105F" w14:textId="77777777" w:rsidR="00792957" w:rsidRPr="0090679B" w:rsidRDefault="00792957"/>
    <w:p w14:paraId="610FBFE9" w14:textId="77777777" w:rsidR="00792957" w:rsidRPr="0090679B" w:rsidRDefault="0093503C" w:rsidP="008D212A">
      <w:pPr>
        <w:jc w:val="center"/>
      </w:pPr>
      <w:r>
        <w:pict w14:anchorId="45A4E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40.25pt">
            <v:imagedata r:id="rId9" o:title=""/>
          </v:shape>
        </w:pict>
      </w:r>
    </w:p>
    <w:p w14:paraId="34423EB6" w14:textId="77777777" w:rsidR="00792957" w:rsidRPr="0090679B" w:rsidRDefault="0093503C">
      <w:r>
        <w:rPr>
          <w:noProof/>
        </w:rPr>
        <w:pict w14:anchorId="38456B0E">
          <v:shape id="_x0000_s1273" type="#_x0000_t202" style="position:absolute;left:0;text-align:left;margin-left:107.35pt;margin-top:8.1pt;width:274.3pt;height:32.1pt;z-index:16" stroked="f" strokeweight=".25pt">
            <v:textbox style="mso-next-textbox:#_x0000_s1273" inset="1mm,.15mm,1mm,.15mm">
              <w:txbxContent>
                <w:p w14:paraId="370FC4C5" w14:textId="77777777" w:rsidR="00E97806" w:rsidRPr="00EF53EA" w:rsidRDefault="00E97806" w:rsidP="00EF53EA">
                  <w:pPr>
                    <w:widowControl/>
                    <w:adjustRightInd w:val="0"/>
                    <w:snapToGrid w:val="0"/>
                    <w:jc w:val="center"/>
                    <w:rPr>
                      <w:rFonts w:ascii="HGS創英ﾌﾟﾚｾﾞﾝｽEB" w:eastAsia="HGS創英ﾌﾟﾚｾﾞﾝｽEB"/>
                      <w:sz w:val="40"/>
                      <w:szCs w:val="16"/>
                    </w:rPr>
                  </w:pPr>
                  <w:r w:rsidRPr="00EF53EA">
                    <w:rPr>
                      <w:rFonts w:ascii="HGS創英ﾌﾟﾚｾﾞﾝｽEB" w:eastAsia="HGS創英ﾌﾟﾚｾﾞﾝｽEB" w:hint="eastAsia"/>
                      <w:sz w:val="40"/>
                      <w:szCs w:val="16"/>
                    </w:rPr>
                    <w:t>限りある地球の資源を大切に！</w:t>
                  </w:r>
                </w:p>
              </w:txbxContent>
            </v:textbox>
          </v:shape>
        </w:pict>
      </w:r>
    </w:p>
    <w:p w14:paraId="6C6CA9A0" w14:textId="77777777" w:rsidR="00792957" w:rsidRPr="0090679B" w:rsidRDefault="00792957"/>
    <w:p w14:paraId="1FB45357" w14:textId="77777777" w:rsidR="004727FF" w:rsidRPr="0090679B" w:rsidRDefault="004727FF"/>
    <w:p w14:paraId="63EDFFF4" w14:textId="77777777" w:rsidR="004727FF" w:rsidRPr="0090679B" w:rsidRDefault="004727FF"/>
    <w:p w14:paraId="3C811B31" w14:textId="77777777" w:rsidR="004727FF" w:rsidRPr="0090679B" w:rsidRDefault="004727FF"/>
    <w:p w14:paraId="3FFD01B0" w14:textId="77777777" w:rsidR="004727FF" w:rsidRPr="0090679B" w:rsidRDefault="004727FF"/>
    <w:p w14:paraId="6836A370" w14:textId="77777777" w:rsidR="00705314" w:rsidRPr="0090679B" w:rsidRDefault="00705314"/>
    <w:p w14:paraId="1328EC1D" w14:textId="77777777" w:rsidR="00705314" w:rsidRPr="0090679B" w:rsidRDefault="00705314"/>
    <w:p w14:paraId="23F6C1A5" w14:textId="77777777" w:rsidR="00705314" w:rsidRPr="0090679B" w:rsidRDefault="00705314"/>
    <w:p w14:paraId="4C6F97C1" w14:textId="77777777" w:rsidR="00705314" w:rsidRPr="0090679B" w:rsidRDefault="00705314"/>
    <w:p w14:paraId="701DA585" w14:textId="77777777" w:rsidR="004727FF" w:rsidRPr="0090679B" w:rsidRDefault="004727FF"/>
    <w:p w14:paraId="3C63DA6D" w14:textId="77777777" w:rsidR="00792957" w:rsidRPr="0090679B" w:rsidRDefault="00792957"/>
    <w:p w14:paraId="5DBF4BDB" w14:textId="77777777" w:rsidR="00792957" w:rsidRPr="0090679B" w:rsidRDefault="0093503C">
      <w:r>
        <w:rPr>
          <w:noProof/>
        </w:rPr>
        <w:pict w14:anchorId="5A28D5E5">
          <v:roundrect id="_x0000_s1131" style="position:absolute;left:0;text-align:left;margin-left:0;margin-top:.75pt;width:481.9pt;height:183.5pt;z-index:2" arcsize="5649f">
            <v:textbox style="mso-next-textbox:#_x0000_s1131" inset="5.85pt,.7pt,5.85pt,.7pt">
              <w:txbxContent>
                <w:p w14:paraId="5F1FE968" w14:textId="77777777" w:rsidR="00E97806" w:rsidRDefault="00E97806" w:rsidP="00792957">
                  <w:pPr>
                    <w:rPr>
                      <w:rFonts w:ascii="ＭＳ ゴシック" w:eastAsia="ＭＳ ゴシック" w:hAnsi="ＭＳ ゴシック"/>
                      <w:sz w:val="24"/>
                    </w:rPr>
                  </w:pPr>
                  <w:r w:rsidRPr="001A383A">
                    <w:rPr>
                      <w:rFonts w:ascii="ＭＳ ゴシック" w:eastAsia="ＭＳ ゴシック" w:hAnsi="ＭＳ ゴシック" w:hint="eastAsia"/>
                      <w:sz w:val="24"/>
                    </w:rPr>
                    <w:t>◆リデュース・リユース・リサイクル推進協議会は</w:t>
                  </w:r>
                </w:p>
                <w:p w14:paraId="664A3357" w14:textId="77777777" w:rsidR="00E97806" w:rsidRPr="000E5DF2" w:rsidRDefault="00E97806" w:rsidP="001E0F68">
                  <w:pPr>
                    <w:ind w:firstLineChars="100" w:firstLine="193"/>
                  </w:pPr>
                  <w:r w:rsidRPr="000E5DF2">
                    <w:rPr>
                      <w:rFonts w:hint="eastAsia"/>
                    </w:rPr>
                    <w:t>消費者・教育機関・産業界・行政など多くの主体が連携しつつ日本全国で</w:t>
                  </w:r>
                  <w:r w:rsidRPr="001E0F68">
                    <w:rPr>
                      <w:rFonts w:ascii="ＭＳ 明朝" w:hAnsi="ＭＳ 明朝" w:hint="eastAsia"/>
                    </w:rPr>
                    <w:t>3R</w:t>
                  </w:r>
                  <w:r>
                    <w:rPr>
                      <w:rFonts w:hint="eastAsia"/>
                    </w:rPr>
                    <w:t>（</w:t>
                  </w:r>
                  <w:r w:rsidRPr="000E5DF2">
                    <w:rPr>
                      <w:rFonts w:hint="eastAsia"/>
                    </w:rPr>
                    <w:t>リデュース</w:t>
                  </w:r>
                  <w:r>
                    <w:rPr>
                      <w:rFonts w:hint="eastAsia"/>
                    </w:rPr>
                    <w:t>：</w:t>
                  </w:r>
                  <w:r w:rsidRPr="00381E51">
                    <w:rPr>
                      <w:rFonts w:hint="eastAsia"/>
                    </w:rPr>
                    <w:t>発生抑制</w:t>
                  </w:r>
                  <w:r>
                    <w:rPr>
                      <w:rFonts w:hint="eastAsia"/>
                    </w:rPr>
                    <w:t>、</w:t>
                  </w:r>
                  <w:r w:rsidRPr="000E5DF2">
                    <w:rPr>
                      <w:rFonts w:hint="eastAsia"/>
                    </w:rPr>
                    <w:t>リユース</w:t>
                  </w:r>
                  <w:r>
                    <w:rPr>
                      <w:rFonts w:hint="eastAsia"/>
                    </w:rPr>
                    <w:t>：</w:t>
                  </w:r>
                  <w:r w:rsidRPr="000E5DF2">
                    <w:rPr>
                      <w:rFonts w:hint="eastAsia"/>
                    </w:rPr>
                    <w:t>再使用</w:t>
                  </w:r>
                  <w:r>
                    <w:rPr>
                      <w:rFonts w:hint="eastAsia"/>
                    </w:rPr>
                    <w:t>、</w:t>
                  </w:r>
                  <w:r w:rsidRPr="000E5DF2">
                    <w:rPr>
                      <w:rFonts w:hint="eastAsia"/>
                    </w:rPr>
                    <w:t>リサイクル</w:t>
                  </w:r>
                  <w:r>
                    <w:rPr>
                      <w:rFonts w:hint="eastAsia"/>
                    </w:rPr>
                    <w:t>：再資源化</w:t>
                  </w:r>
                  <w:r w:rsidRPr="000E5DF2">
                    <w:rPr>
                      <w:rFonts w:hint="eastAsia"/>
                    </w:rPr>
                    <w:t>）を推し進めてゆくことを目的とし、国民的運動を展開することを使命としています。本協議会は、リサイクル推進協議会として発足いたしましたが、</w:t>
                  </w:r>
                  <w:r w:rsidRPr="001E0F68">
                    <w:rPr>
                      <w:rFonts w:ascii="ＭＳ 明朝" w:hAnsi="ＭＳ 明朝" w:hint="eastAsia"/>
                    </w:rPr>
                    <w:t>3R</w:t>
                  </w:r>
                  <w:r w:rsidRPr="000E5DF2">
                    <w:rPr>
                      <w:rFonts w:hint="eastAsia"/>
                    </w:rPr>
                    <w:t>推進の重要性を認識し、より一層循環型社会形成に資するために現在の協議会に進化させました。</w:t>
                  </w:r>
                </w:p>
                <w:p w14:paraId="47A07469" w14:textId="77777777" w:rsidR="00E97806" w:rsidRDefault="00E97806" w:rsidP="003B7B30">
                  <w:pPr>
                    <w:ind w:firstLineChars="100" w:firstLine="193"/>
                  </w:pPr>
                  <w:r w:rsidRPr="000E5DF2">
                    <w:rPr>
                      <w:rFonts w:hint="eastAsia"/>
                    </w:rPr>
                    <w:t>日本は循環型社会構築という面では世界を一歩リードするところまで来ていますが、それでも十分とは言えず、まだまだやるべきことが多く残されています。今後日本で更に優れた資源循環を推し進めてゆくために、本協議会は、</w:t>
                  </w:r>
                  <w:r w:rsidRPr="001E0F68">
                    <w:rPr>
                      <w:rFonts w:ascii="ＭＳ 明朝" w:hAnsi="ＭＳ 明朝" w:hint="eastAsia"/>
                    </w:rPr>
                    <w:t>3R</w:t>
                  </w:r>
                  <w:r w:rsidRPr="000E5DF2">
                    <w:rPr>
                      <w:rFonts w:hint="eastAsia"/>
                    </w:rPr>
                    <w:t>の普及・啓発などの活動を積極的に行ってまいります。</w:t>
                  </w:r>
                </w:p>
                <w:p w14:paraId="719EB7E2" w14:textId="77777777" w:rsidR="00E97806" w:rsidRDefault="00E97806" w:rsidP="003B7B30">
                  <w:pPr>
                    <w:ind w:firstLineChars="100" w:firstLine="193"/>
                  </w:pPr>
                </w:p>
                <w:p w14:paraId="71014DD6" w14:textId="77777777" w:rsidR="00E97806" w:rsidRPr="000E5DF2" w:rsidRDefault="00E97806" w:rsidP="003B7B30">
                  <w:pPr>
                    <w:ind w:firstLineChars="100" w:firstLine="193"/>
                  </w:pPr>
                  <w:r>
                    <w:rPr>
                      <w:rFonts w:hint="eastAsia"/>
                    </w:rPr>
                    <w:t xml:space="preserve">協議会のホームページ：　</w:t>
                  </w:r>
                  <w:r w:rsidRPr="003B7B30">
                    <w:rPr>
                      <w:rFonts w:ascii="ＭＳ 明朝" w:hAnsi="ＭＳ 明朝"/>
                    </w:rPr>
                    <w:t>http</w:t>
                  </w:r>
                  <w:r>
                    <w:rPr>
                      <w:rFonts w:ascii="ＭＳ 明朝" w:hAnsi="ＭＳ 明朝"/>
                    </w:rPr>
                    <w:t>s</w:t>
                  </w:r>
                  <w:r w:rsidRPr="003B7B30">
                    <w:rPr>
                      <w:rFonts w:ascii="ＭＳ 明朝" w:hAnsi="ＭＳ 明朝"/>
                    </w:rPr>
                    <w:t>://www.3r-suishinkyogikai.jp/</w:t>
                  </w:r>
                </w:p>
              </w:txbxContent>
            </v:textbox>
          </v:roundrect>
        </w:pict>
      </w:r>
    </w:p>
    <w:p w14:paraId="0ECDFC9C" w14:textId="77777777" w:rsidR="00792957" w:rsidRPr="0090679B" w:rsidRDefault="00792957"/>
    <w:p w14:paraId="0F609D4E" w14:textId="77777777" w:rsidR="00792957" w:rsidRPr="0090679B" w:rsidRDefault="00792957"/>
    <w:p w14:paraId="087F6865" w14:textId="77777777" w:rsidR="00792957" w:rsidRPr="0090679B" w:rsidRDefault="00792957"/>
    <w:p w14:paraId="1AD4A0DE" w14:textId="77777777" w:rsidR="00792957" w:rsidRPr="0090679B" w:rsidRDefault="00792957"/>
    <w:p w14:paraId="6A2C24A3" w14:textId="77777777" w:rsidR="00792957" w:rsidRPr="0090679B" w:rsidRDefault="00792957"/>
    <w:p w14:paraId="3A865FB3" w14:textId="77777777" w:rsidR="00792957" w:rsidRPr="0090679B" w:rsidRDefault="00792957"/>
    <w:p w14:paraId="501231BD" w14:textId="77777777" w:rsidR="00792957" w:rsidRPr="0090679B" w:rsidRDefault="00792957"/>
    <w:p w14:paraId="650B0616" w14:textId="77777777" w:rsidR="00792957" w:rsidRPr="0090679B" w:rsidRDefault="00792957"/>
    <w:p w14:paraId="72F55F71" w14:textId="77777777" w:rsidR="00792957" w:rsidRPr="0090679B" w:rsidRDefault="00792957"/>
    <w:p w14:paraId="4A5B7001" w14:textId="77777777" w:rsidR="000E5DF2" w:rsidRPr="0090679B" w:rsidRDefault="000E5DF2"/>
    <w:p w14:paraId="30E4BD3E" w14:textId="77777777" w:rsidR="000E5DF2" w:rsidRPr="0090679B" w:rsidRDefault="000E5DF2"/>
    <w:p w14:paraId="523CB60F" w14:textId="77777777" w:rsidR="00640839" w:rsidRPr="0090679B" w:rsidRDefault="00640839"/>
    <w:p w14:paraId="7E2142AD" w14:textId="77777777" w:rsidR="00640839" w:rsidRPr="0090679B" w:rsidRDefault="00640839"/>
    <w:sectPr w:rsidR="00640839" w:rsidRPr="0090679B" w:rsidSect="0021792F">
      <w:footerReference w:type="default" r:id="rId10"/>
      <w:pgSz w:w="11906" w:h="16838" w:code="9"/>
      <w:pgMar w:top="1134" w:right="1134" w:bottom="1134" w:left="1134" w:header="851" w:footer="851"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FC41" w14:textId="77777777" w:rsidR="0093503C" w:rsidRDefault="0093503C" w:rsidP="00260B92">
      <w:r>
        <w:separator/>
      </w:r>
    </w:p>
  </w:endnote>
  <w:endnote w:type="continuationSeparator" w:id="0">
    <w:p w14:paraId="2CA442DE" w14:textId="77777777" w:rsidR="0093503C" w:rsidRDefault="0093503C"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C6DB" w14:textId="77777777" w:rsidR="00E97806" w:rsidRDefault="00E978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A12F" w14:textId="77777777" w:rsidR="00E97806" w:rsidRPr="0021792F" w:rsidRDefault="00E97806"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A485" w14:textId="77777777" w:rsidR="0093503C" w:rsidRDefault="0093503C" w:rsidP="00260B92">
      <w:r>
        <w:separator/>
      </w:r>
    </w:p>
  </w:footnote>
  <w:footnote w:type="continuationSeparator" w:id="0">
    <w:p w14:paraId="4FE5EF87" w14:textId="77777777" w:rsidR="0093503C" w:rsidRDefault="0093503C"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14"/>
  </w:num>
  <w:num w:numId="8">
    <w:abstractNumId w:val="9"/>
  </w:num>
  <w:num w:numId="9">
    <w:abstractNumId w:val="11"/>
  </w:num>
  <w:num w:numId="10">
    <w:abstractNumId w:val="0"/>
  </w:num>
  <w:num w:numId="11">
    <w:abstractNumId w:val="10"/>
  </w:num>
  <w:num w:numId="12">
    <w:abstractNumId w:val="6"/>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049"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BC9"/>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5CF"/>
    <w:rsid w:val="005D5BEA"/>
    <w:rsid w:val="005D611E"/>
    <w:rsid w:val="005D6157"/>
    <w:rsid w:val="005D6579"/>
    <w:rsid w:val="005D70D1"/>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741"/>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2DBE"/>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8E0"/>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03C"/>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0507"/>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BA9"/>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301"/>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410"/>
    <w:rsid w:val="00B60453"/>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83"/>
    <w:rsid w:val="00BC3B64"/>
    <w:rsid w:val="00BC6596"/>
    <w:rsid w:val="00BC78D0"/>
    <w:rsid w:val="00BC7E55"/>
    <w:rsid w:val="00BD1696"/>
    <w:rsid w:val="00BD2292"/>
    <w:rsid w:val="00BD229D"/>
    <w:rsid w:val="00BD248F"/>
    <w:rsid w:val="00BD24A0"/>
    <w:rsid w:val="00BD4879"/>
    <w:rsid w:val="00BD4DD0"/>
    <w:rsid w:val="00BD59A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5754C"/>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481F"/>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97806"/>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33C"/>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A6F7E"/>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3D42"/>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1mm,.15mm,1mm,.15mm"/>
    </o:shapedefaults>
    <o:shapelayout v:ext="edit">
      <o:idmap v:ext="edit" data="1"/>
    </o:shapelayout>
  </w:shapeDefaults>
  <w:decimalSymbol w:val="."/>
  <w:listSeparator w:val=","/>
  <w14:docId w14:val="0CDAEC39"/>
  <w15:chartTrackingRefBased/>
  <w15:docId w15:val="{3B45EE58-792B-424F-8995-AFD3E6A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9B04-71C3-4BB6-8FC5-7FD4A596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800</Words>
  <Characters>4564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User5</cp:lastModifiedBy>
  <cp:revision>12</cp:revision>
  <cp:lastPrinted>2022-01-28T07:47:00Z</cp:lastPrinted>
  <dcterms:created xsi:type="dcterms:W3CDTF">2022-01-21T00:34:00Z</dcterms:created>
  <dcterms:modified xsi:type="dcterms:W3CDTF">2022-01-31T01:54:00Z</dcterms:modified>
</cp:coreProperties>
</file>